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63EB" w14:textId="77777777" w:rsidR="000B1CFF" w:rsidRDefault="000B1CFF" w:rsidP="007E47FF">
      <w:pPr>
        <w:jc w:val="center"/>
      </w:pPr>
    </w:p>
    <w:p w14:paraId="16D5F153" w14:textId="5EC7ABBE" w:rsidR="00012AF1" w:rsidRPr="000B1CFF" w:rsidRDefault="0056647A" w:rsidP="004B5A01">
      <w:pPr>
        <w:jc w:val="center"/>
        <w:rPr>
          <w:b/>
          <w:bCs/>
        </w:rPr>
      </w:pPr>
      <w:r>
        <w:rPr>
          <w:b/>
          <w:bCs/>
        </w:rPr>
        <w:t>Chickenpox (Varicella)</w:t>
      </w:r>
      <w:r w:rsidR="00550AC2">
        <w:rPr>
          <w:b/>
          <w:bCs/>
        </w:rPr>
        <w:t xml:space="preserve"> </w:t>
      </w:r>
      <w:r w:rsidR="007E47FF" w:rsidRPr="000B1CFF">
        <w:rPr>
          <w:b/>
          <w:bCs/>
        </w:rPr>
        <w:t>Fact Sheet</w:t>
      </w:r>
    </w:p>
    <w:p w14:paraId="405DD82F" w14:textId="23646718" w:rsidR="00550AC2" w:rsidRPr="0013068A" w:rsidRDefault="007E47FF" w:rsidP="00550AC2">
      <w:pPr>
        <w:rPr>
          <w:b/>
          <w:bCs/>
          <w:sz w:val="20"/>
          <w:szCs w:val="20"/>
        </w:rPr>
      </w:pPr>
      <w:r w:rsidRPr="0013068A">
        <w:rPr>
          <w:b/>
          <w:bCs/>
          <w:sz w:val="20"/>
          <w:szCs w:val="20"/>
        </w:rPr>
        <w:t xml:space="preserve">What is </w:t>
      </w:r>
      <w:r w:rsidR="00CC2D01">
        <w:rPr>
          <w:b/>
          <w:bCs/>
          <w:sz w:val="20"/>
          <w:szCs w:val="20"/>
        </w:rPr>
        <w:t>chickenpox</w:t>
      </w:r>
      <w:r w:rsidRPr="0013068A">
        <w:rPr>
          <w:b/>
          <w:bCs/>
          <w:sz w:val="20"/>
          <w:szCs w:val="20"/>
        </w:rPr>
        <w:t xml:space="preserve"> and what causes it?</w:t>
      </w:r>
    </w:p>
    <w:p w14:paraId="5DB81595" w14:textId="5FAD3C01" w:rsidR="00EF7609" w:rsidRDefault="00EF7609" w:rsidP="00550AC2">
      <w:pPr>
        <w:rPr>
          <w:sz w:val="20"/>
          <w:szCs w:val="20"/>
        </w:rPr>
      </w:pPr>
      <w:r w:rsidRPr="00EF7609">
        <w:rPr>
          <w:sz w:val="20"/>
          <w:szCs w:val="20"/>
        </w:rPr>
        <w:t>Chickenpox is a highly contagious disease caused by the varicella-zoster virus (</w:t>
      </w:r>
      <w:proofErr w:type="spellStart"/>
      <w:r w:rsidRPr="00EF7609">
        <w:rPr>
          <w:sz w:val="20"/>
          <w:szCs w:val="20"/>
        </w:rPr>
        <w:t>VZV</w:t>
      </w:r>
      <w:proofErr w:type="spellEnd"/>
      <w:r w:rsidRPr="00EF7609">
        <w:rPr>
          <w:sz w:val="20"/>
          <w:szCs w:val="20"/>
        </w:rPr>
        <w:t>). It can cause an itchy, blister-like rash among other symptoms. The rash first appears on the chest, back, and face, and then spreads over the entire body.</w:t>
      </w:r>
    </w:p>
    <w:p w14:paraId="7C28A628" w14:textId="2CCD5EBC" w:rsidR="00550AC2" w:rsidRPr="0013068A" w:rsidRDefault="007E47FF" w:rsidP="00550AC2">
      <w:pPr>
        <w:rPr>
          <w:b/>
          <w:bCs/>
          <w:sz w:val="20"/>
          <w:szCs w:val="20"/>
        </w:rPr>
      </w:pPr>
      <w:r w:rsidRPr="0013068A">
        <w:rPr>
          <w:b/>
          <w:bCs/>
          <w:sz w:val="20"/>
          <w:szCs w:val="20"/>
        </w:rPr>
        <w:t xml:space="preserve">What are the symptoms of </w:t>
      </w:r>
      <w:r w:rsidR="00CC2D01">
        <w:rPr>
          <w:b/>
          <w:bCs/>
          <w:sz w:val="20"/>
          <w:szCs w:val="20"/>
        </w:rPr>
        <w:t>chickenpox</w:t>
      </w:r>
      <w:r w:rsidRPr="0013068A">
        <w:rPr>
          <w:b/>
          <w:bCs/>
          <w:sz w:val="20"/>
          <w:szCs w:val="20"/>
        </w:rPr>
        <w:t>?</w:t>
      </w:r>
    </w:p>
    <w:p w14:paraId="63943B6E" w14:textId="4430BC62" w:rsidR="00DF5FDD" w:rsidRPr="00EF7609" w:rsidRDefault="00C9403E" w:rsidP="00EF7609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20"/>
          <w:szCs w:val="20"/>
        </w:rPr>
      </w:pPr>
      <w:bookmarkStart w:id="0" w:name="_Hlk128137540"/>
      <w:r w:rsidRPr="00EF7609">
        <w:rPr>
          <w:rFonts w:asciiTheme="minorHAnsi" w:eastAsiaTheme="minorHAnsi" w:hAnsiTheme="minorHAnsi" w:cstheme="minorBidi"/>
          <w:sz w:val="20"/>
          <w:szCs w:val="20"/>
        </w:rPr>
        <w:t xml:space="preserve">Symptoms of </w:t>
      </w:r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>chickenpox</w:t>
      </w:r>
      <w:r w:rsidRPr="00EF7609">
        <w:rPr>
          <w:rFonts w:asciiTheme="minorHAnsi" w:eastAsiaTheme="minorHAnsi" w:hAnsiTheme="minorHAnsi" w:cstheme="minorBidi"/>
          <w:sz w:val="20"/>
          <w:szCs w:val="20"/>
        </w:rPr>
        <w:t xml:space="preserve"> usually begin</w:t>
      </w:r>
      <w:r w:rsidR="00453882" w:rsidRPr="00EF7609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>10</w:t>
      </w:r>
      <w:r w:rsidR="00453882" w:rsidRPr="00EF7609">
        <w:rPr>
          <w:rFonts w:asciiTheme="minorHAnsi" w:eastAsiaTheme="minorHAnsi" w:hAnsiTheme="minorHAnsi" w:cstheme="minorBidi"/>
          <w:sz w:val="20"/>
          <w:szCs w:val="20"/>
        </w:rPr>
        <w:t>-</w:t>
      </w:r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>21</w:t>
      </w:r>
      <w:r w:rsidR="00453882" w:rsidRPr="00EF7609">
        <w:rPr>
          <w:rFonts w:asciiTheme="minorHAnsi" w:eastAsiaTheme="minorHAnsi" w:hAnsiTheme="minorHAnsi" w:cstheme="minorBidi"/>
          <w:sz w:val="20"/>
          <w:szCs w:val="20"/>
        </w:rPr>
        <w:t xml:space="preserve"> days (but u</w:t>
      </w:r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>sually 14-16</w:t>
      </w:r>
      <w:r w:rsidR="00453882" w:rsidRPr="00EF7609">
        <w:rPr>
          <w:rFonts w:asciiTheme="minorHAnsi" w:eastAsiaTheme="minorHAnsi" w:hAnsiTheme="minorHAnsi" w:cstheme="minorBidi"/>
          <w:sz w:val="20"/>
          <w:szCs w:val="20"/>
        </w:rPr>
        <w:t xml:space="preserve"> days</w:t>
      </w:r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 xml:space="preserve"> and up to 28 days</w:t>
      </w:r>
      <w:r w:rsidR="00453882" w:rsidRPr="00EF7609">
        <w:rPr>
          <w:rFonts w:asciiTheme="minorHAnsi" w:eastAsiaTheme="minorHAnsi" w:hAnsiTheme="minorHAnsi" w:cstheme="minorBidi"/>
          <w:sz w:val="20"/>
          <w:szCs w:val="20"/>
        </w:rPr>
        <w:t>)</w:t>
      </w:r>
      <w:r w:rsidRPr="00EF7609">
        <w:rPr>
          <w:rFonts w:asciiTheme="minorHAnsi" w:eastAsiaTheme="minorHAnsi" w:hAnsiTheme="minorHAnsi" w:cstheme="minorBidi"/>
          <w:sz w:val="20"/>
          <w:szCs w:val="20"/>
        </w:rPr>
        <w:t xml:space="preserve"> after a person has </w:t>
      </w:r>
      <w:proofErr w:type="gramStart"/>
      <w:r w:rsidRPr="00EF7609">
        <w:rPr>
          <w:rFonts w:asciiTheme="minorHAnsi" w:eastAsiaTheme="minorHAnsi" w:hAnsiTheme="minorHAnsi" w:cstheme="minorBidi"/>
          <w:sz w:val="20"/>
          <w:szCs w:val="20"/>
        </w:rPr>
        <w:t>come in contact with</w:t>
      </w:r>
      <w:proofErr w:type="gramEnd"/>
      <w:r w:rsidRPr="00EF7609">
        <w:rPr>
          <w:rFonts w:asciiTheme="minorHAnsi" w:eastAsiaTheme="minorHAnsi" w:hAnsiTheme="minorHAnsi" w:cstheme="minorBidi"/>
          <w:sz w:val="20"/>
          <w:szCs w:val="20"/>
        </w:rPr>
        <w:t xml:space="preserve"> the </w:t>
      </w:r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>virus</w:t>
      </w:r>
      <w:r w:rsidRPr="00EF7609">
        <w:rPr>
          <w:rFonts w:asciiTheme="minorHAnsi" w:eastAsiaTheme="minorHAnsi" w:hAnsiTheme="minorHAnsi" w:cstheme="minorBidi"/>
          <w:sz w:val="20"/>
          <w:szCs w:val="20"/>
        </w:rPr>
        <w:t xml:space="preserve"> and </w:t>
      </w:r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>typically last about 4 to 7 days</w:t>
      </w:r>
      <w:r w:rsidRPr="00EF7609">
        <w:rPr>
          <w:rFonts w:asciiTheme="minorHAnsi" w:eastAsiaTheme="minorHAnsi" w:hAnsiTheme="minorHAnsi" w:cstheme="minorBidi"/>
          <w:sz w:val="20"/>
          <w:szCs w:val="20"/>
        </w:rPr>
        <w:t xml:space="preserve">. </w:t>
      </w:r>
      <w:bookmarkEnd w:id="0"/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>The classic symptom is a rash that turns into itchy, fluid-filled blisters that eventually turn into scabs. The rash may first show up on the chest, back, and face, and then spread</w:t>
      </w:r>
      <w:r w:rsidR="0074479E">
        <w:rPr>
          <w:rFonts w:asciiTheme="minorHAnsi" w:eastAsiaTheme="minorHAnsi" w:hAnsiTheme="minorHAnsi" w:cstheme="minorBidi"/>
          <w:sz w:val="20"/>
          <w:szCs w:val="20"/>
        </w:rPr>
        <w:t>s</w:t>
      </w:r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 xml:space="preserve"> over the entire body. It usually takes about </w:t>
      </w:r>
      <w:r w:rsidR="007348D9">
        <w:rPr>
          <w:rFonts w:asciiTheme="minorHAnsi" w:eastAsiaTheme="minorHAnsi" w:hAnsiTheme="minorHAnsi" w:cstheme="minorBidi"/>
          <w:sz w:val="20"/>
          <w:szCs w:val="20"/>
        </w:rPr>
        <w:t>1</w:t>
      </w:r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 xml:space="preserve"> week for </w:t>
      </w:r>
      <w:proofErr w:type="gramStart"/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>all of</w:t>
      </w:r>
      <w:proofErr w:type="gramEnd"/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 xml:space="preserve"> the blisters </w:t>
      </w:r>
      <w:r w:rsidR="007348D9">
        <w:rPr>
          <w:rFonts w:asciiTheme="minorHAnsi" w:eastAsiaTheme="minorHAnsi" w:hAnsiTheme="minorHAnsi" w:cstheme="minorBidi"/>
          <w:sz w:val="20"/>
          <w:szCs w:val="20"/>
        </w:rPr>
        <w:t xml:space="preserve">to </w:t>
      </w:r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>scab.</w:t>
      </w:r>
      <w:r w:rsidR="00EF7609">
        <w:rPr>
          <w:rFonts w:asciiTheme="minorHAnsi" w:eastAsiaTheme="minorHAnsi" w:hAnsiTheme="minorHAnsi" w:cstheme="minorBidi"/>
          <w:sz w:val="20"/>
          <w:szCs w:val="20"/>
        </w:rPr>
        <w:t xml:space="preserve"> S</w:t>
      </w:r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>ymptoms that may begin to appear one to two days before rash include:</w:t>
      </w:r>
      <w:r w:rsidR="00EF7609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>feve</w:t>
      </w:r>
      <w:r w:rsidR="00EF7609">
        <w:rPr>
          <w:rFonts w:asciiTheme="minorHAnsi" w:eastAsiaTheme="minorHAnsi" w:hAnsiTheme="minorHAnsi" w:cstheme="minorBidi"/>
          <w:sz w:val="20"/>
          <w:szCs w:val="20"/>
        </w:rPr>
        <w:t>r, t</w:t>
      </w:r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>iredness</w:t>
      </w:r>
      <w:r w:rsidR="00EF7609">
        <w:rPr>
          <w:sz w:val="20"/>
          <w:szCs w:val="20"/>
        </w:rPr>
        <w:t xml:space="preserve">, </w:t>
      </w:r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>loss of appetite</w:t>
      </w:r>
      <w:r w:rsidR="00EF7609">
        <w:rPr>
          <w:sz w:val="20"/>
          <w:szCs w:val="20"/>
        </w:rPr>
        <w:t xml:space="preserve">, </w:t>
      </w:r>
      <w:r w:rsidR="00EF7609" w:rsidRPr="00EF7609">
        <w:rPr>
          <w:rFonts w:asciiTheme="minorHAnsi" w:eastAsiaTheme="minorHAnsi" w:hAnsiTheme="minorHAnsi" w:cstheme="minorBidi"/>
          <w:sz w:val="20"/>
          <w:szCs w:val="20"/>
        </w:rPr>
        <w:t>headache</w:t>
      </w:r>
      <w:r w:rsidR="00EF7609">
        <w:rPr>
          <w:rFonts w:asciiTheme="minorHAnsi" w:eastAsiaTheme="minorHAnsi" w:hAnsiTheme="minorHAnsi" w:cstheme="minorBidi"/>
          <w:sz w:val="20"/>
          <w:szCs w:val="20"/>
        </w:rPr>
        <w:t xml:space="preserve">. </w:t>
      </w:r>
      <w:r w:rsidR="00EF7609" w:rsidRPr="00EF7609">
        <w:rPr>
          <w:rFonts w:asciiTheme="minorHAnsi" w:hAnsiTheme="minorHAnsi" w:cstheme="minorBidi"/>
          <w:sz w:val="20"/>
          <w:szCs w:val="20"/>
        </w:rPr>
        <w:t xml:space="preserve">Some people vaccinated against chickenpox can still get the disease. However, they usually have milder symptoms with fewer or no blisters, a mild or no fever, and are sick for a shorter </w:t>
      </w:r>
      <w:proofErr w:type="gramStart"/>
      <w:r w:rsidR="00EF7609" w:rsidRPr="00EF7609">
        <w:rPr>
          <w:rFonts w:asciiTheme="minorHAnsi" w:hAnsiTheme="minorHAnsi" w:cstheme="minorBidi"/>
          <w:sz w:val="20"/>
          <w:szCs w:val="20"/>
        </w:rPr>
        <w:t>period of time</w:t>
      </w:r>
      <w:proofErr w:type="gramEnd"/>
      <w:r w:rsidR="00EF7609" w:rsidRPr="00EF7609">
        <w:rPr>
          <w:rFonts w:asciiTheme="minorHAnsi" w:hAnsiTheme="minorHAnsi" w:cstheme="minorBidi"/>
          <w:sz w:val="20"/>
          <w:szCs w:val="20"/>
        </w:rPr>
        <w:t xml:space="preserve"> than </w:t>
      </w:r>
      <w:r w:rsidR="007348D9">
        <w:rPr>
          <w:rFonts w:asciiTheme="minorHAnsi" w:hAnsiTheme="minorHAnsi" w:cstheme="minorBidi"/>
          <w:sz w:val="20"/>
          <w:szCs w:val="20"/>
        </w:rPr>
        <w:t>those</w:t>
      </w:r>
      <w:r w:rsidR="00EF7609" w:rsidRPr="00EF7609">
        <w:rPr>
          <w:rFonts w:asciiTheme="minorHAnsi" w:hAnsiTheme="minorHAnsi" w:cstheme="minorBidi"/>
          <w:sz w:val="20"/>
          <w:szCs w:val="20"/>
        </w:rPr>
        <w:t xml:space="preserve"> </w:t>
      </w:r>
      <w:r w:rsidR="007348D9">
        <w:rPr>
          <w:rFonts w:asciiTheme="minorHAnsi" w:hAnsiTheme="minorHAnsi" w:cstheme="minorBidi"/>
          <w:sz w:val="20"/>
          <w:szCs w:val="20"/>
        </w:rPr>
        <w:t>un</w:t>
      </w:r>
      <w:r w:rsidR="00EF7609" w:rsidRPr="00EF7609">
        <w:rPr>
          <w:rFonts w:asciiTheme="minorHAnsi" w:hAnsiTheme="minorHAnsi" w:cstheme="minorBidi"/>
          <w:sz w:val="20"/>
          <w:szCs w:val="20"/>
        </w:rPr>
        <w:t>vaccinated. </w:t>
      </w:r>
    </w:p>
    <w:p w14:paraId="1556ABA9" w14:textId="024DB44D" w:rsidR="007E47FF" w:rsidRPr="0013068A" w:rsidRDefault="007E47FF">
      <w:pPr>
        <w:rPr>
          <w:b/>
          <w:bCs/>
          <w:sz w:val="20"/>
          <w:szCs w:val="20"/>
        </w:rPr>
      </w:pPr>
      <w:r w:rsidRPr="0013068A">
        <w:rPr>
          <w:b/>
          <w:bCs/>
          <w:sz w:val="20"/>
          <w:szCs w:val="20"/>
        </w:rPr>
        <w:t xml:space="preserve">How does </w:t>
      </w:r>
      <w:r w:rsidR="00CC2D01">
        <w:rPr>
          <w:b/>
          <w:bCs/>
          <w:sz w:val="20"/>
          <w:szCs w:val="20"/>
        </w:rPr>
        <w:t>chickenpox</w:t>
      </w:r>
      <w:r w:rsidRPr="0013068A">
        <w:rPr>
          <w:b/>
          <w:bCs/>
          <w:sz w:val="20"/>
          <w:szCs w:val="20"/>
        </w:rPr>
        <w:t xml:space="preserve"> spread?</w:t>
      </w:r>
    </w:p>
    <w:p w14:paraId="51F27626" w14:textId="6018389D" w:rsidR="00EF7609" w:rsidRPr="00EF7609" w:rsidRDefault="00EF7609">
      <w:pPr>
        <w:rPr>
          <w:rFonts w:eastAsia="Times New Roman"/>
          <w:sz w:val="20"/>
          <w:szCs w:val="20"/>
        </w:rPr>
      </w:pPr>
      <w:r w:rsidRPr="00EF7609">
        <w:rPr>
          <w:rFonts w:eastAsia="Times New Roman"/>
          <w:sz w:val="20"/>
          <w:szCs w:val="20"/>
        </w:rPr>
        <w:t xml:space="preserve">Chickenpox spreads through direct contact with or aerosolization of fluid </w:t>
      </w:r>
      <w:r w:rsidR="007348D9">
        <w:rPr>
          <w:rFonts w:eastAsia="Times New Roman"/>
          <w:sz w:val="20"/>
          <w:szCs w:val="20"/>
        </w:rPr>
        <w:t>in</w:t>
      </w:r>
      <w:r w:rsidRPr="00EF7609">
        <w:rPr>
          <w:rFonts w:eastAsia="Times New Roman"/>
          <w:sz w:val="20"/>
          <w:szCs w:val="20"/>
        </w:rPr>
        <w:t xml:space="preserve"> the rash lesions, or through respiratory droplets from an infectious person. Typically</w:t>
      </w:r>
      <w:r>
        <w:rPr>
          <w:rFonts w:eastAsia="Times New Roman"/>
          <w:sz w:val="20"/>
          <w:szCs w:val="20"/>
        </w:rPr>
        <w:t>,</w:t>
      </w:r>
      <w:r w:rsidRPr="00EF7609">
        <w:rPr>
          <w:rFonts w:eastAsia="Times New Roman"/>
          <w:sz w:val="20"/>
          <w:szCs w:val="20"/>
        </w:rPr>
        <w:t xml:space="preserve"> spread occurs </w:t>
      </w:r>
      <w:r w:rsidR="005C75FD">
        <w:rPr>
          <w:rFonts w:eastAsia="Times New Roman"/>
          <w:sz w:val="20"/>
          <w:szCs w:val="20"/>
        </w:rPr>
        <w:t>through</w:t>
      </w:r>
      <w:r w:rsidRPr="00EF7609">
        <w:rPr>
          <w:rFonts w:eastAsia="Times New Roman"/>
          <w:sz w:val="20"/>
          <w:szCs w:val="20"/>
        </w:rPr>
        <w:t xml:space="preserve"> close contact with an infectious person, such as direct physical or face-to-face contact, or one or more hours of indoor contact (</w:t>
      </w:r>
      <w:proofErr w:type="gramStart"/>
      <w:r w:rsidRPr="00EF7609">
        <w:rPr>
          <w:rFonts w:eastAsia="Times New Roman"/>
          <w:sz w:val="20"/>
          <w:szCs w:val="20"/>
        </w:rPr>
        <w:t>e.g.</w:t>
      </w:r>
      <w:proofErr w:type="gramEnd"/>
      <w:r w:rsidRPr="00EF7609">
        <w:rPr>
          <w:rFonts w:eastAsia="Times New Roman"/>
          <w:sz w:val="20"/>
          <w:szCs w:val="20"/>
        </w:rPr>
        <w:t xml:space="preserve"> in the same room). Transitory contact would not constitute an exposure. </w:t>
      </w:r>
      <w:r w:rsidR="005C75FD">
        <w:rPr>
          <w:rFonts w:eastAsia="Times New Roman"/>
          <w:sz w:val="20"/>
          <w:szCs w:val="20"/>
        </w:rPr>
        <w:t>Chickenpox</w:t>
      </w:r>
      <w:r w:rsidRPr="00EF7609">
        <w:rPr>
          <w:rFonts w:eastAsia="Times New Roman"/>
          <w:sz w:val="20"/>
          <w:szCs w:val="20"/>
        </w:rPr>
        <w:t xml:space="preserve"> is considered contagious beginning 1 to 2 days before rash onset until all the lesions have crusted (scabbed). Vaccinated people who get chickenpox may develop lesions that do not crust</w:t>
      </w:r>
      <w:r>
        <w:rPr>
          <w:rFonts w:eastAsia="Times New Roman"/>
          <w:sz w:val="20"/>
          <w:szCs w:val="20"/>
        </w:rPr>
        <w:t>; they are</w:t>
      </w:r>
      <w:r w:rsidRPr="00EF7609">
        <w:rPr>
          <w:rFonts w:eastAsia="Times New Roman"/>
          <w:sz w:val="20"/>
          <w:szCs w:val="20"/>
        </w:rPr>
        <w:t xml:space="preserve"> considered contagious until no new lesions have appeared for 24 hours.</w:t>
      </w:r>
    </w:p>
    <w:p w14:paraId="098DC9C4" w14:textId="746AB9EC" w:rsidR="007E47FF" w:rsidRDefault="007E47FF">
      <w:pPr>
        <w:rPr>
          <w:b/>
          <w:bCs/>
          <w:sz w:val="20"/>
          <w:szCs w:val="20"/>
        </w:rPr>
      </w:pPr>
      <w:r w:rsidRPr="0013068A">
        <w:rPr>
          <w:b/>
          <w:bCs/>
          <w:sz w:val="20"/>
          <w:szCs w:val="20"/>
        </w:rPr>
        <w:t xml:space="preserve">How is </w:t>
      </w:r>
      <w:r w:rsidR="00CC2D01">
        <w:rPr>
          <w:b/>
          <w:bCs/>
          <w:sz w:val="20"/>
          <w:szCs w:val="20"/>
        </w:rPr>
        <w:t>chickenpox</w:t>
      </w:r>
      <w:r w:rsidRPr="0013068A">
        <w:rPr>
          <w:b/>
          <w:bCs/>
          <w:sz w:val="20"/>
          <w:szCs w:val="20"/>
        </w:rPr>
        <w:t xml:space="preserve"> treated?</w:t>
      </w:r>
    </w:p>
    <w:p w14:paraId="6F813285" w14:textId="0602C17F" w:rsidR="00EF7609" w:rsidRDefault="007348D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</w:t>
      </w:r>
      <w:r w:rsidR="00EF7609" w:rsidRPr="00EF7609">
        <w:rPr>
          <w:rFonts w:eastAsia="Times New Roman"/>
          <w:sz w:val="20"/>
          <w:szCs w:val="20"/>
        </w:rPr>
        <w:t xml:space="preserve">ome </w:t>
      </w:r>
      <w:r>
        <w:rPr>
          <w:rFonts w:eastAsia="Times New Roman"/>
          <w:sz w:val="20"/>
          <w:szCs w:val="20"/>
        </w:rPr>
        <w:t xml:space="preserve">treatments </w:t>
      </w:r>
      <w:r w:rsidR="00EF7609" w:rsidRPr="00EF7609">
        <w:rPr>
          <w:rFonts w:eastAsia="Times New Roman"/>
          <w:sz w:val="20"/>
          <w:szCs w:val="20"/>
        </w:rPr>
        <w:t>to help relieve symptoms and prevent skin infections</w:t>
      </w:r>
      <w:r>
        <w:rPr>
          <w:rFonts w:eastAsia="Times New Roman"/>
          <w:sz w:val="20"/>
          <w:szCs w:val="20"/>
        </w:rPr>
        <w:t>:</w:t>
      </w:r>
      <w:r w:rsidR="00EF7609" w:rsidRPr="00EF7609">
        <w:rPr>
          <w:rFonts w:eastAsia="Times New Roman"/>
          <w:sz w:val="20"/>
          <w:szCs w:val="20"/>
        </w:rPr>
        <w:t xml:space="preserve"> Calamine lotion and a cool bath with added baking soda, uncooked oatmeal, or colloidal oatmeal may help relieve some of the itching. </w:t>
      </w:r>
      <w:r w:rsidR="00EF7609">
        <w:rPr>
          <w:rFonts w:eastAsia="Times New Roman"/>
          <w:sz w:val="20"/>
          <w:szCs w:val="20"/>
        </w:rPr>
        <w:t>K</w:t>
      </w:r>
      <w:r w:rsidR="00EF7609" w:rsidRPr="00EF7609">
        <w:rPr>
          <w:rFonts w:eastAsia="Times New Roman"/>
          <w:sz w:val="20"/>
          <w:szCs w:val="20"/>
        </w:rPr>
        <w:t>eep fingernails trimmed short and minimize scratching to prevent the virus from spreading to others and to help prevent skin infections. If you do scratch a blister by accident, </w:t>
      </w:r>
      <w:hyperlink r:id="rId7" w:history="1">
        <w:r w:rsidR="00EF7609" w:rsidRPr="00EF7609">
          <w:rPr>
            <w:rFonts w:eastAsia="Times New Roman"/>
            <w:sz w:val="20"/>
            <w:szCs w:val="20"/>
          </w:rPr>
          <w:t>wash your hands</w:t>
        </w:r>
      </w:hyperlink>
      <w:r w:rsidR="00EF7609" w:rsidRPr="00EF7609">
        <w:rPr>
          <w:rFonts w:eastAsia="Times New Roman"/>
          <w:sz w:val="20"/>
          <w:szCs w:val="20"/>
        </w:rPr>
        <w:t> with soap and water for at least 20 seconds.</w:t>
      </w:r>
    </w:p>
    <w:p w14:paraId="0204E64B" w14:textId="32C5D34B" w:rsidR="00EF7609" w:rsidRPr="00EF7609" w:rsidRDefault="00EF7609">
      <w:pPr>
        <w:rPr>
          <w:rFonts w:eastAsia="Times New Roman"/>
          <w:sz w:val="20"/>
          <w:szCs w:val="20"/>
        </w:rPr>
      </w:pPr>
      <w:r w:rsidRPr="00EF7609">
        <w:rPr>
          <w:rFonts w:eastAsia="Times New Roman"/>
          <w:sz w:val="20"/>
          <w:szCs w:val="20"/>
        </w:rPr>
        <w:t xml:space="preserve">Do not use aspirin or aspirin-containing products to relieve fever from chickenpox. The use of aspirin in children with chickenpox has been associated with Reye’s syndrome, a severe disease that affects the liver and brain and can cause death. Instead, use non-aspirin medications, such as acetaminophen, to relieve fever from chickenpox. </w:t>
      </w:r>
    </w:p>
    <w:p w14:paraId="7DDBCD95" w14:textId="16A42375" w:rsidR="00EF7609" w:rsidRPr="00EF7609" w:rsidRDefault="00EF7609" w:rsidP="00550AC2">
      <w:pPr>
        <w:rPr>
          <w:rFonts w:eastAsia="Times New Roman"/>
          <w:sz w:val="20"/>
          <w:szCs w:val="20"/>
        </w:rPr>
      </w:pPr>
      <w:r w:rsidRPr="00EF7609">
        <w:rPr>
          <w:rFonts w:eastAsia="Times New Roman"/>
          <w:sz w:val="20"/>
          <w:szCs w:val="20"/>
        </w:rPr>
        <w:t>Antiviral medications are recommended for people with chickenpox that are more likely to develop serious illness</w:t>
      </w:r>
      <w:r w:rsidR="005C75FD">
        <w:rPr>
          <w:rFonts w:eastAsia="Times New Roman"/>
          <w:sz w:val="20"/>
          <w:szCs w:val="20"/>
        </w:rPr>
        <w:t xml:space="preserve"> and</w:t>
      </w:r>
      <w:r w:rsidRPr="00EF7609">
        <w:rPr>
          <w:rFonts w:eastAsia="Times New Roman"/>
          <w:sz w:val="20"/>
          <w:szCs w:val="20"/>
        </w:rPr>
        <w:t xml:space="preserve"> works best if it is given as early as possible, preferably within the first 24 hours after the rash starts. </w:t>
      </w:r>
    </w:p>
    <w:p w14:paraId="71FE52B8" w14:textId="45C6FCC4" w:rsidR="00550AC2" w:rsidRPr="0013068A" w:rsidRDefault="007E47FF" w:rsidP="00550AC2">
      <w:pPr>
        <w:rPr>
          <w:b/>
          <w:bCs/>
          <w:sz w:val="20"/>
          <w:szCs w:val="20"/>
        </w:rPr>
      </w:pPr>
      <w:r w:rsidRPr="0013068A">
        <w:rPr>
          <w:b/>
          <w:bCs/>
          <w:sz w:val="20"/>
          <w:szCs w:val="20"/>
        </w:rPr>
        <w:t xml:space="preserve">How can you prevent the spread of </w:t>
      </w:r>
      <w:r w:rsidR="00CC2D01">
        <w:rPr>
          <w:b/>
          <w:bCs/>
          <w:sz w:val="20"/>
          <w:szCs w:val="20"/>
        </w:rPr>
        <w:t>chickenpox</w:t>
      </w:r>
      <w:r w:rsidRPr="0013068A">
        <w:rPr>
          <w:b/>
          <w:bCs/>
          <w:sz w:val="20"/>
          <w:szCs w:val="20"/>
        </w:rPr>
        <w:t>?</w:t>
      </w:r>
    </w:p>
    <w:p w14:paraId="2D9FA9A9" w14:textId="784D2079" w:rsidR="00183AB3" w:rsidRPr="0013068A" w:rsidRDefault="00EF7609" w:rsidP="00550AC2">
      <w:pPr>
        <w:rPr>
          <w:sz w:val="20"/>
          <w:szCs w:val="20"/>
        </w:rPr>
      </w:pPr>
      <w:r w:rsidRPr="00EF7609">
        <w:rPr>
          <w:sz w:val="20"/>
          <w:szCs w:val="20"/>
        </w:rPr>
        <w:t>The best way to prevent chickenpox is to get the chickenpox vaccine.</w:t>
      </w:r>
      <w:r>
        <w:rPr>
          <w:sz w:val="20"/>
          <w:szCs w:val="20"/>
        </w:rPr>
        <w:t xml:space="preserve"> </w:t>
      </w:r>
      <w:r w:rsidRPr="00EF7609">
        <w:rPr>
          <w:sz w:val="20"/>
          <w:szCs w:val="20"/>
        </w:rPr>
        <w:t>The vaccine prevents almost all cases of severe illness.</w:t>
      </w:r>
      <w:r w:rsidR="007348D9">
        <w:rPr>
          <w:sz w:val="20"/>
          <w:szCs w:val="20"/>
        </w:rPr>
        <w:t xml:space="preserve"> </w:t>
      </w:r>
      <w:r w:rsidR="00183AB3" w:rsidRPr="0013068A">
        <w:rPr>
          <w:sz w:val="20"/>
          <w:szCs w:val="20"/>
        </w:rPr>
        <w:t xml:space="preserve">Additional steps to prevent the spread of disease may include: </w:t>
      </w:r>
    </w:p>
    <w:p w14:paraId="692237BB" w14:textId="77777777" w:rsidR="00183AB3" w:rsidRPr="0013068A" w:rsidRDefault="00183AB3" w:rsidP="00183AB3">
      <w:pPr>
        <w:spacing w:after="0"/>
        <w:rPr>
          <w:sz w:val="20"/>
          <w:szCs w:val="20"/>
        </w:rPr>
      </w:pPr>
      <w:r w:rsidRPr="0013068A">
        <w:rPr>
          <w:sz w:val="20"/>
          <w:szCs w:val="20"/>
        </w:rPr>
        <w:t xml:space="preserve">• Avoiding close contact with others who are coughing or ill </w:t>
      </w:r>
    </w:p>
    <w:p w14:paraId="624DA753" w14:textId="77777777" w:rsidR="00183AB3" w:rsidRPr="0013068A" w:rsidRDefault="00183AB3" w:rsidP="00183AB3">
      <w:pPr>
        <w:spacing w:after="0"/>
        <w:rPr>
          <w:sz w:val="20"/>
          <w:szCs w:val="20"/>
        </w:rPr>
      </w:pPr>
      <w:r w:rsidRPr="0013068A">
        <w:rPr>
          <w:sz w:val="20"/>
          <w:szCs w:val="20"/>
        </w:rPr>
        <w:t xml:space="preserve">• Washing hands often </w:t>
      </w:r>
    </w:p>
    <w:p w14:paraId="51223E72" w14:textId="77777777" w:rsidR="00183AB3" w:rsidRPr="0013068A" w:rsidRDefault="00183AB3" w:rsidP="00183AB3">
      <w:pPr>
        <w:spacing w:after="0"/>
        <w:rPr>
          <w:sz w:val="20"/>
          <w:szCs w:val="20"/>
        </w:rPr>
      </w:pPr>
      <w:r w:rsidRPr="0013068A">
        <w:rPr>
          <w:sz w:val="20"/>
          <w:szCs w:val="20"/>
        </w:rPr>
        <w:t xml:space="preserve">• Covering coughs and sneezes with a tissue or cough and sneeze into your sleeve </w:t>
      </w:r>
    </w:p>
    <w:p w14:paraId="22B4A053" w14:textId="77777777" w:rsidR="00183AB3" w:rsidRPr="0013068A" w:rsidRDefault="00183AB3" w:rsidP="00183AB3">
      <w:pPr>
        <w:spacing w:after="0"/>
        <w:rPr>
          <w:sz w:val="20"/>
          <w:szCs w:val="20"/>
        </w:rPr>
      </w:pPr>
      <w:r w:rsidRPr="0013068A">
        <w:rPr>
          <w:sz w:val="20"/>
          <w:szCs w:val="20"/>
        </w:rPr>
        <w:t xml:space="preserve">• Stay at home if ill </w:t>
      </w:r>
    </w:p>
    <w:p w14:paraId="1472125A" w14:textId="780732FB" w:rsidR="007E47FF" w:rsidRPr="0013068A" w:rsidRDefault="00183AB3" w:rsidP="00183AB3">
      <w:pPr>
        <w:spacing w:after="0"/>
        <w:rPr>
          <w:sz w:val="20"/>
          <w:szCs w:val="20"/>
        </w:rPr>
      </w:pPr>
      <w:r w:rsidRPr="0013068A">
        <w:rPr>
          <w:sz w:val="20"/>
          <w:szCs w:val="20"/>
        </w:rPr>
        <w:t xml:space="preserve">• Seek medical attention if </w:t>
      </w:r>
      <w:r w:rsidR="00EF7609">
        <w:rPr>
          <w:sz w:val="20"/>
          <w:szCs w:val="20"/>
        </w:rPr>
        <w:t>chickenpox</w:t>
      </w:r>
      <w:r w:rsidRPr="0013068A">
        <w:rPr>
          <w:sz w:val="20"/>
          <w:szCs w:val="20"/>
        </w:rPr>
        <w:t xml:space="preserve">-like </w:t>
      </w:r>
      <w:r w:rsidR="00DF5FDD" w:rsidRPr="0013068A">
        <w:rPr>
          <w:sz w:val="20"/>
          <w:szCs w:val="20"/>
        </w:rPr>
        <w:t>symptoms</w:t>
      </w:r>
      <w:r w:rsidRPr="0013068A">
        <w:rPr>
          <w:sz w:val="20"/>
          <w:szCs w:val="20"/>
        </w:rPr>
        <w:t xml:space="preserve"> develop</w:t>
      </w:r>
    </w:p>
    <w:sectPr w:rsidR="007E47FF" w:rsidRPr="001306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8E25" w14:textId="77777777" w:rsidR="00E6497F" w:rsidRDefault="00E6497F" w:rsidP="00E6497F">
      <w:pPr>
        <w:spacing w:after="0" w:line="240" w:lineRule="auto"/>
      </w:pPr>
      <w:r>
        <w:separator/>
      </w:r>
    </w:p>
  </w:endnote>
  <w:endnote w:type="continuationSeparator" w:id="0">
    <w:p w14:paraId="080A6ED0" w14:textId="77777777" w:rsidR="00E6497F" w:rsidRDefault="00E6497F" w:rsidP="00E6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0350" w14:textId="1F4422BB" w:rsidR="00E6497F" w:rsidRDefault="00E6497F" w:rsidP="00E6497F">
    <w:pPr>
      <w:pStyle w:val="Footer"/>
      <w:tabs>
        <w:tab w:val="left" w:pos="900"/>
      </w:tabs>
      <w:ind w:left="-900"/>
    </w:pPr>
    <w:r>
      <w:rPr>
        <w:rFonts w:ascii="Gill Sans MT" w:hAnsi="Gill Sans MT"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50314C" wp14:editId="577FDC97">
              <wp:simplePos x="0" y="0"/>
              <wp:positionH relativeFrom="column">
                <wp:posOffset>-148590</wp:posOffset>
              </wp:positionH>
              <wp:positionV relativeFrom="paragraph">
                <wp:posOffset>-10160</wp:posOffset>
              </wp:positionV>
              <wp:extent cx="6793230" cy="0"/>
              <wp:effectExtent l="13335" t="8890" r="1333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E01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7pt;margin-top:-.8pt;width:534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"/>
          </w:pict>
        </mc:Fallback>
      </mc:AlternateContent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625 Fifth Street, Santa Rosa, CA 95404-4428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phone (707) 565-4567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f</w:t>
    </w:r>
    <w:r w:rsidRPr="00C444C0">
      <w:rPr>
        <w:rFonts w:ascii="Gill Sans MT" w:hAnsi="Gill Sans MT"/>
        <w:sz w:val="20"/>
      </w:rPr>
      <w:t>ax (707) 565-456</w:t>
    </w:r>
    <w:r>
      <w:rPr>
        <w:rFonts w:ascii="Gill Sans MT" w:hAnsi="Gill Sans MT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7DA7" w14:textId="77777777" w:rsidR="00E6497F" w:rsidRDefault="00E6497F" w:rsidP="00E6497F">
      <w:pPr>
        <w:spacing w:after="0" w:line="240" w:lineRule="auto"/>
      </w:pPr>
      <w:r>
        <w:separator/>
      </w:r>
    </w:p>
  </w:footnote>
  <w:footnote w:type="continuationSeparator" w:id="0">
    <w:p w14:paraId="1C164032" w14:textId="77777777" w:rsidR="00E6497F" w:rsidRDefault="00E6497F" w:rsidP="00E6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7DF6" w14:textId="77777777" w:rsidR="00E6497F" w:rsidRPr="00EC52F4" w:rsidRDefault="00E6497F" w:rsidP="00E6497F">
    <w:pPr>
      <w:tabs>
        <w:tab w:val="center" w:pos="4320"/>
        <w:tab w:val="right" w:pos="8640"/>
      </w:tabs>
      <w:spacing w:after="0" w:line="240" w:lineRule="auto"/>
      <w:ind w:left="-810" w:right="-540"/>
      <w:rPr>
        <w:rFonts w:ascii="Times New Roman" w:eastAsia="Times New Roman" w:hAnsi="Times New Roman" w:cs="Times New Roman"/>
        <w:sz w:val="24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263D91" wp14:editId="6614C202">
              <wp:simplePos x="0" y="0"/>
              <wp:positionH relativeFrom="column">
                <wp:posOffset>3190875</wp:posOffset>
              </wp:positionH>
              <wp:positionV relativeFrom="paragraph">
                <wp:posOffset>400050</wp:posOffset>
              </wp:positionV>
              <wp:extent cx="3543300" cy="6629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A6F4D" w14:textId="77777777" w:rsidR="00E6497F" w:rsidRPr="00124A4F" w:rsidRDefault="00E6497F" w:rsidP="00E6497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263D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1.25pt;margin-top:31.5pt;width:279pt;height:52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" filled="f" stroked="f">
              <v:textbox style="mso-fit-shape-to-text:t">
                <w:txbxContent>
                  <w:p w14:paraId="466A6F4D" w14:textId="77777777" w:rsidR="00E6497F" w:rsidRPr="00124A4F" w:rsidRDefault="00E6497F" w:rsidP="00E6497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63BADE" wp14:editId="1E049EF5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2C9BFE" w14:textId="77777777" w:rsidR="00E6497F" w:rsidRPr="009A4A1A" w:rsidRDefault="00E6497F" w:rsidP="00E6497F">
                          <w:pPr>
                            <w:ind w:hanging="90"/>
                          </w:pPr>
                          <w:r>
                            <w:t>PUBLIC</w:t>
                          </w:r>
                          <w:r w:rsidRPr="009A4A1A">
                            <w:t xml:space="preserve">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3BADE" id="Text Box 23" o:spid="_x0000_s1027" type="#_x0000_t202" style="position:absolute;left:0;text-align:left;margin-left:22.2pt;margin-top:31.55pt;width:190.8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422C9BFE" w14:textId="77777777" w:rsidR="00E6497F" w:rsidRPr="009A4A1A" w:rsidRDefault="00E6497F" w:rsidP="00E6497F">
                    <w:pPr>
                      <w:ind w:hanging="90"/>
                    </w:pPr>
                    <w:r>
                      <w:t>PUBLIC</w:t>
                    </w:r>
                    <w:r w:rsidRPr="009A4A1A">
                      <w:t xml:space="preserve"> HEALTH DIVISION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52DB58" wp14:editId="2FB59D9B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90CD8" w14:textId="77777777" w:rsidR="00E6497F" w:rsidRPr="00746EDA" w:rsidRDefault="00E6497F" w:rsidP="00E6497F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 w:rsidRPr="00EE0CFB">
                            <w:rPr>
                              <w:sz w:val="26"/>
                              <w:szCs w:val="26"/>
                            </w:rPr>
                            <w:t xml:space="preserve">Tina Rivera </w:t>
                          </w:r>
                          <w:r>
                            <w:t xml:space="preserve">– </w:t>
                          </w:r>
                          <w:r w:rsidRPr="00EE0CFB">
                            <w:rPr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52DB58" id="_x0000_s1028" type="#_x0000_t202" style="position:absolute;left:0;text-align:left;margin-left:310.5pt;margin-top:14.25pt;width:219.7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" filled="f" stroked="f">
              <v:textbox>
                <w:txbxContent>
                  <w:p w14:paraId="15590CD8" w14:textId="77777777" w:rsidR="00E6497F" w:rsidRPr="00746EDA" w:rsidRDefault="00E6497F" w:rsidP="00E6497F">
                    <w:pPr>
                      <w:jc w:val="right"/>
                      <w:rPr>
                        <w:sz w:val="26"/>
                        <w:szCs w:val="26"/>
                      </w:rPr>
                    </w:pPr>
                    <w:r w:rsidRPr="00EE0CFB">
                      <w:rPr>
                        <w:sz w:val="26"/>
                        <w:szCs w:val="26"/>
                      </w:rPr>
                      <w:t xml:space="preserve">Tina Rivera </w:t>
                    </w:r>
                    <w:r>
                      <w:t xml:space="preserve">– </w:t>
                    </w:r>
                    <w:r w:rsidRPr="00EE0CFB">
                      <w:rPr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0288" behindDoc="0" locked="0" layoutInCell="1" allowOverlap="1" wp14:anchorId="656C0698" wp14:editId="7C45D366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10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4384" behindDoc="0" locked="0" layoutInCell="1" allowOverlap="1" wp14:anchorId="1DCBFC9F" wp14:editId="35A73050">
          <wp:simplePos x="0" y="0"/>
          <wp:positionH relativeFrom="column">
            <wp:posOffset>-510742</wp:posOffset>
          </wp:positionH>
          <wp:positionV relativeFrom="paragraph">
            <wp:posOffset>-57149</wp:posOffset>
          </wp:positionV>
          <wp:extent cx="739341" cy="734060"/>
          <wp:effectExtent l="0" t="0" r="381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97" cy="735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9F52AA7" wp14:editId="7D722E58">
              <wp:simplePos x="0" y="0"/>
              <wp:positionH relativeFrom="column">
                <wp:posOffset>285750</wp:posOffset>
              </wp:positionH>
              <wp:positionV relativeFrom="paragraph">
                <wp:posOffset>450849</wp:posOffset>
              </wp:positionV>
              <wp:extent cx="6400800" cy="0"/>
              <wp:effectExtent l="0" t="0" r="0" b="0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89EE8" id="Straight Connector 2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35.5pt" to="526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">
              <o:lock v:ext="edit" shapetype="f"/>
            </v:line>
          </w:pict>
        </mc:Fallback>
      </mc:AlternateContent>
    </w:r>
  </w:p>
  <w:p w14:paraId="678E10C5" w14:textId="77777777" w:rsidR="00E6497F" w:rsidRDefault="00E6497F" w:rsidP="00E6497F">
    <w:pPr>
      <w:pStyle w:val="Header"/>
      <w:ind w:left="-990"/>
      <w:rPr>
        <w:rFonts w:ascii="Arial" w:hAnsi="Arial" w:cs="Arial"/>
        <w:noProof/>
      </w:rPr>
    </w:pPr>
  </w:p>
  <w:p w14:paraId="44DF6224" w14:textId="77777777" w:rsidR="00E6497F" w:rsidRDefault="00E64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71409F"/>
    <w:multiLevelType w:val="hybridMultilevel"/>
    <w:tmpl w:val="DFA1A1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0B1D53"/>
    <w:multiLevelType w:val="hybridMultilevel"/>
    <w:tmpl w:val="174AC4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433568"/>
    <w:multiLevelType w:val="multilevel"/>
    <w:tmpl w:val="4A5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45F73"/>
    <w:multiLevelType w:val="hybridMultilevel"/>
    <w:tmpl w:val="34E8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207C"/>
    <w:multiLevelType w:val="hybridMultilevel"/>
    <w:tmpl w:val="D12AB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AF7CDD"/>
    <w:multiLevelType w:val="hybridMultilevel"/>
    <w:tmpl w:val="DE5C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F8E9E"/>
    <w:multiLevelType w:val="hybridMultilevel"/>
    <w:tmpl w:val="9F1C31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2055C76"/>
    <w:multiLevelType w:val="hybridMultilevel"/>
    <w:tmpl w:val="8F8E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C2CA5"/>
    <w:multiLevelType w:val="hybridMultilevel"/>
    <w:tmpl w:val="1A8CF36E"/>
    <w:lvl w:ilvl="0" w:tplc="14EC0F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51429"/>
    <w:multiLevelType w:val="hybridMultilevel"/>
    <w:tmpl w:val="1ABA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85F31"/>
    <w:multiLevelType w:val="multilevel"/>
    <w:tmpl w:val="6F76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093975">
    <w:abstractNumId w:val="7"/>
  </w:num>
  <w:num w:numId="2" w16cid:durableId="1689598778">
    <w:abstractNumId w:val="5"/>
  </w:num>
  <w:num w:numId="3" w16cid:durableId="996499359">
    <w:abstractNumId w:val="6"/>
  </w:num>
  <w:num w:numId="4" w16cid:durableId="665786969">
    <w:abstractNumId w:val="0"/>
  </w:num>
  <w:num w:numId="5" w16cid:durableId="368799022">
    <w:abstractNumId w:val="9"/>
  </w:num>
  <w:num w:numId="6" w16cid:durableId="1089807938">
    <w:abstractNumId w:val="1"/>
  </w:num>
  <w:num w:numId="7" w16cid:durableId="1188058215">
    <w:abstractNumId w:val="4"/>
  </w:num>
  <w:num w:numId="8" w16cid:durableId="285046374">
    <w:abstractNumId w:val="3"/>
  </w:num>
  <w:num w:numId="9" w16cid:durableId="104814293">
    <w:abstractNumId w:val="8"/>
  </w:num>
  <w:num w:numId="10" w16cid:durableId="1017846620">
    <w:abstractNumId w:val="10"/>
  </w:num>
  <w:num w:numId="11" w16cid:durableId="1054278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5B"/>
    <w:rsid w:val="00012AF1"/>
    <w:rsid w:val="000B1CFF"/>
    <w:rsid w:val="0013068A"/>
    <w:rsid w:val="00183AB3"/>
    <w:rsid w:val="00222BA7"/>
    <w:rsid w:val="003B3134"/>
    <w:rsid w:val="00453882"/>
    <w:rsid w:val="004B5A01"/>
    <w:rsid w:val="00550AC2"/>
    <w:rsid w:val="0056647A"/>
    <w:rsid w:val="005C75FD"/>
    <w:rsid w:val="006179C1"/>
    <w:rsid w:val="006960A6"/>
    <w:rsid w:val="007348D9"/>
    <w:rsid w:val="0074479E"/>
    <w:rsid w:val="007E47FF"/>
    <w:rsid w:val="00813ED4"/>
    <w:rsid w:val="009612CC"/>
    <w:rsid w:val="009B72F7"/>
    <w:rsid w:val="009D584C"/>
    <w:rsid w:val="00B54D5B"/>
    <w:rsid w:val="00BE3F79"/>
    <w:rsid w:val="00C9403E"/>
    <w:rsid w:val="00CC0855"/>
    <w:rsid w:val="00CC2D01"/>
    <w:rsid w:val="00DF5FDD"/>
    <w:rsid w:val="00E6497F"/>
    <w:rsid w:val="00EF7609"/>
    <w:rsid w:val="00F22223"/>
    <w:rsid w:val="00F4694F"/>
    <w:rsid w:val="00F8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D8424F9"/>
  <w15:chartTrackingRefBased/>
  <w15:docId w15:val="{A310640E-B5EF-4F4C-91AB-02EF58A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7F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64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97F"/>
  </w:style>
  <w:style w:type="paragraph" w:styleId="Footer">
    <w:name w:val="footer"/>
    <w:basedOn w:val="Normal"/>
    <w:link w:val="FooterChar"/>
    <w:unhideWhenUsed/>
    <w:rsid w:val="00E64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7F"/>
  </w:style>
  <w:style w:type="paragraph" w:customStyle="1" w:styleId="Default">
    <w:name w:val="Default"/>
    <w:rsid w:val="00550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550AC2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qFormat/>
    <w:rsid w:val="003B3134"/>
    <w:rPr>
      <w:b/>
      <w:bCs/>
    </w:rPr>
  </w:style>
  <w:style w:type="paragraph" w:styleId="NormalWeb">
    <w:name w:val="Normal (Web)"/>
    <w:basedOn w:val="Normal"/>
    <w:uiPriority w:val="99"/>
    <w:unhideWhenUsed/>
    <w:rsid w:val="00EF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weight-bold">
    <w:name w:val="font-weight-bold"/>
    <w:basedOn w:val="DefaultParagraphFont"/>
    <w:rsid w:val="00EF7609"/>
  </w:style>
  <w:style w:type="character" w:styleId="Hyperlink">
    <w:name w:val="Hyperlink"/>
    <w:basedOn w:val="DefaultParagraphFont"/>
    <w:uiPriority w:val="99"/>
    <w:semiHidden/>
    <w:unhideWhenUsed/>
    <w:rsid w:val="00EF7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handwashing/when-how-handwash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Sonoma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Heredia</dc:creator>
  <cp:keywords/>
  <dc:description/>
  <cp:lastModifiedBy>Michelle Heredia</cp:lastModifiedBy>
  <cp:revision>8</cp:revision>
  <dcterms:created xsi:type="dcterms:W3CDTF">2023-03-01T23:30:00Z</dcterms:created>
  <dcterms:modified xsi:type="dcterms:W3CDTF">2023-08-03T20:28:00Z</dcterms:modified>
</cp:coreProperties>
</file>