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318F" w14:textId="1DACC82E" w:rsidR="006B2EBC" w:rsidRPr="00874166" w:rsidRDefault="00403601" w:rsidP="0085244F">
      <w:pPr>
        <w:pStyle w:val="Heading1"/>
        <w:spacing w:before="120" w:after="120"/>
        <w:ind w:left="0" w:firstLine="0"/>
        <w:jc w:val="center"/>
        <w:rPr>
          <w:rFonts w:ascii="Verdana" w:hAnsi="Verdana"/>
          <w:b/>
          <w:sz w:val="24"/>
          <w:lang w:val="es-ES"/>
        </w:rPr>
      </w:pPr>
      <w:r w:rsidRPr="00874166">
        <w:rPr>
          <w:rFonts w:ascii="Verdana" w:hAnsi="Verdana"/>
          <w:b/>
          <w:sz w:val="24"/>
          <w:lang w:val="es-ES"/>
        </w:rPr>
        <w:t>Aviso de exposición a la Viruela de la Gallina (Varicela)</w:t>
      </w:r>
    </w:p>
    <w:p w14:paraId="088853BF" w14:textId="77777777" w:rsidR="0085244F" w:rsidRPr="00874166" w:rsidRDefault="0085244F" w:rsidP="0085244F">
      <w:pPr>
        <w:rPr>
          <w:lang w:val="es-ES"/>
        </w:rPr>
      </w:pPr>
    </w:p>
    <w:p w14:paraId="5917FBD6" w14:textId="77777777" w:rsidR="008D1219" w:rsidRPr="00874166" w:rsidRDefault="00403601" w:rsidP="00BC2A1E">
      <w:pPr>
        <w:spacing w:after="80"/>
        <w:rPr>
          <w:rFonts w:asciiTheme="minorHAnsi" w:hAnsiTheme="minorHAnsi" w:cstheme="minorHAnsi"/>
          <w:b/>
          <w:bCs/>
          <w:lang w:val="es-ES"/>
        </w:rPr>
      </w:pPr>
      <w:r w:rsidRPr="00874166">
        <w:rPr>
          <w:rFonts w:asciiTheme="minorHAnsi" w:hAnsiTheme="minorHAnsi" w:cstheme="minorHAnsi"/>
          <w:lang w:val="es-ES"/>
        </w:rPr>
        <w:t>Es posible que s</w:t>
      </w:r>
      <w:r w:rsidR="004C347F" w:rsidRPr="00874166">
        <w:rPr>
          <w:rFonts w:asciiTheme="minorHAnsi" w:hAnsiTheme="minorHAnsi" w:cstheme="minorHAnsi"/>
          <w:lang w:val="es-ES"/>
        </w:rPr>
        <w:t>u hijo</w:t>
      </w:r>
      <w:r w:rsidR="00DF59A4" w:rsidRPr="00874166">
        <w:rPr>
          <w:rFonts w:asciiTheme="minorHAnsi" w:hAnsiTheme="minorHAnsi" w:cstheme="minorHAnsi"/>
          <w:lang w:val="es-ES"/>
        </w:rPr>
        <w:t>(a)</w:t>
      </w:r>
      <w:r w:rsidR="004C347F" w:rsidRPr="00874166">
        <w:rPr>
          <w:rFonts w:asciiTheme="minorHAnsi" w:hAnsiTheme="minorHAnsi" w:cstheme="minorHAnsi"/>
          <w:lang w:val="es-ES"/>
        </w:rPr>
        <w:t xml:space="preserve"> </w:t>
      </w:r>
      <w:r w:rsidRPr="00874166">
        <w:rPr>
          <w:rFonts w:asciiTheme="minorHAnsi" w:hAnsiTheme="minorHAnsi" w:cstheme="minorHAnsi"/>
          <w:lang w:val="es-ES"/>
        </w:rPr>
        <w:t>haya</w:t>
      </w:r>
      <w:r w:rsidR="004C347F" w:rsidRPr="00874166">
        <w:rPr>
          <w:rFonts w:asciiTheme="minorHAnsi" w:hAnsiTheme="minorHAnsi" w:cstheme="minorHAnsi"/>
          <w:lang w:val="es-ES"/>
        </w:rPr>
        <w:t xml:space="preserve"> estado expuesto</w:t>
      </w:r>
      <w:r w:rsidR="00DF59A4" w:rsidRPr="00874166">
        <w:rPr>
          <w:rFonts w:asciiTheme="minorHAnsi" w:hAnsiTheme="minorHAnsi" w:cstheme="minorHAnsi"/>
          <w:lang w:val="es-ES"/>
        </w:rPr>
        <w:t>(a)</w:t>
      </w:r>
      <w:r w:rsidR="004C347F" w:rsidRPr="00874166">
        <w:rPr>
          <w:rFonts w:asciiTheme="minorHAnsi" w:hAnsiTheme="minorHAnsi" w:cstheme="minorHAnsi"/>
          <w:lang w:val="es-ES"/>
        </w:rPr>
        <w:t xml:space="preserve"> a la </w:t>
      </w:r>
      <w:r w:rsidRPr="00874166">
        <w:rPr>
          <w:rStyle w:val="Strong"/>
          <w:rFonts w:asciiTheme="minorHAnsi" w:hAnsiTheme="minorHAnsi" w:cstheme="minorHAnsi"/>
          <w:lang w:val="es-ES"/>
        </w:rPr>
        <w:t>Varicela</w:t>
      </w:r>
      <w:r w:rsidRPr="00874166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4C347F" w:rsidRPr="00874166">
        <w:rPr>
          <w:rFonts w:asciiTheme="minorHAnsi" w:hAnsiTheme="minorHAnsi" w:cstheme="minorHAnsi"/>
          <w:lang w:val="es-ES"/>
        </w:rPr>
        <w:t>e</w:t>
      </w:r>
      <w:r w:rsidRPr="00874166">
        <w:rPr>
          <w:rFonts w:asciiTheme="minorHAnsi" w:hAnsiTheme="minorHAnsi" w:cstheme="minorHAnsi"/>
          <w:lang w:val="es-ES"/>
        </w:rPr>
        <w:t xml:space="preserve">l día </w:t>
      </w:r>
      <w:r w:rsidR="008D1219" w:rsidRPr="00874166">
        <w:rPr>
          <w:rFonts w:asciiTheme="minorHAnsi" w:hAnsiTheme="minorHAnsi" w:cstheme="minorHAnsi"/>
          <w:lang w:val="es-ES"/>
        </w:rPr>
        <w:t xml:space="preserve">____________________. </w:t>
      </w:r>
    </w:p>
    <w:p w14:paraId="08252620" w14:textId="77777777" w:rsidR="006B2EBC" w:rsidRPr="00874166" w:rsidRDefault="00DF59A4" w:rsidP="00BC2A1E">
      <w:pPr>
        <w:spacing w:after="80"/>
        <w:rPr>
          <w:rFonts w:asciiTheme="minorHAnsi" w:hAnsiTheme="minorHAnsi" w:cstheme="minorHAnsi"/>
          <w:lang w:val="es-ES"/>
        </w:rPr>
      </w:pPr>
      <w:r w:rsidRPr="00874166">
        <w:rPr>
          <w:rFonts w:asciiTheme="minorHAnsi" w:hAnsiTheme="minorHAnsi" w:cstheme="minorHAnsi"/>
          <w:lang w:val="es-ES"/>
        </w:rPr>
        <w:t xml:space="preserve">Por favor revise si su hijo(a) presenta síntomas </w:t>
      </w:r>
      <w:r w:rsidR="0051318B" w:rsidRPr="00874166">
        <w:rPr>
          <w:rFonts w:asciiTheme="minorHAnsi" w:hAnsiTheme="minorHAnsi" w:cstheme="minorHAnsi"/>
          <w:lang w:val="es-ES"/>
        </w:rPr>
        <w:t>hasta el</w:t>
      </w:r>
      <w:r w:rsidR="00403601" w:rsidRPr="00874166">
        <w:rPr>
          <w:rFonts w:asciiTheme="minorHAnsi" w:hAnsiTheme="minorHAnsi" w:cstheme="minorHAnsi"/>
          <w:lang w:val="es-ES"/>
        </w:rPr>
        <w:t xml:space="preserve"> _</w:t>
      </w:r>
      <w:r w:rsidR="008D1219" w:rsidRPr="00874166">
        <w:rPr>
          <w:rFonts w:asciiTheme="minorHAnsi" w:hAnsiTheme="minorHAnsi" w:cstheme="minorHAnsi"/>
          <w:lang w:val="es-ES"/>
        </w:rPr>
        <w:t xml:space="preserve">___________________. </w:t>
      </w:r>
    </w:p>
    <w:p w14:paraId="143443E3" w14:textId="77777777" w:rsidR="006B2EBC" w:rsidRPr="00874166" w:rsidRDefault="00DF59A4" w:rsidP="00BC2A1E">
      <w:pPr>
        <w:spacing w:after="80"/>
        <w:rPr>
          <w:lang w:val="es-ES"/>
        </w:rPr>
      </w:pPr>
      <w:r w:rsidRPr="00874166">
        <w:rPr>
          <w:rFonts w:asciiTheme="minorHAnsi" w:hAnsiTheme="minorHAnsi" w:cstheme="minorHAnsi"/>
          <w:lang w:val="es-ES"/>
        </w:rPr>
        <w:t xml:space="preserve">Si </w:t>
      </w:r>
      <w:r w:rsidR="00403601" w:rsidRPr="00874166">
        <w:rPr>
          <w:rFonts w:asciiTheme="minorHAnsi" w:hAnsiTheme="minorHAnsi" w:cstheme="minorHAnsi"/>
          <w:lang w:val="es-ES"/>
        </w:rPr>
        <w:t xml:space="preserve">su hijo(a) </w:t>
      </w:r>
      <w:r w:rsidR="00860934" w:rsidRPr="00874166">
        <w:rPr>
          <w:rFonts w:asciiTheme="minorHAnsi" w:hAnsiTheme="minorHAnsi" w:cstheme="minorHAnsi"/>
          <w:lang w:val="es-ES"/>
        </w:rPr>
        <w:t>tiene</w:t>
      </w:r>
      <w:r w:rsidRPr="00874166">
        <w:rPr>
          <w:rFonts w:asciiTheme="minorHAnsi" w:hAnsiTheme="minorHAnsi" w:cstheme="minorHAnsi"/>
          <w:lang w:val="es-ES"/>
        </w:rPr>
        <w:t xml:space="preserve"> síntomas, </w:t>
      </w:r>
      <w:bookmarkStart w:id="0" w:name="_Hlk140047275"/>
      <w:r w:rsidRPr="00874166">
        <w:rPr>
          <w:rFonts w:asciiTheme="minorHAnsi" w:hAnsiTheme="minorHAnsi" w:cstheme="minorHAnsi"/>
          <w:lang w:val="es-ES"/>
        </w:rPr>
        <w:t xml:space="preserve">comuníquese con el proveedor de </w:t>
      </w:r>
      <w:r w:rsidR="00403601" w:rsidRPr="00874166">
        <w:rPr>
          <w:rFonts w:asciiTheme="minorHAnsi" w:hAnsiTheme="minorHAnsi" w:cstheme="minorHAnsi"/>
          <w:lang w:val="es-ES"/>
        </w:rPr>
        <w:t>atención médica de</w:t>
      </w:r>
      <w:r w:rsidRPr="00874166">
        <w:rPr>
          <w:rFonts w:asciiTheme="minorHAnsi" w:hAnsiTheme="minorHAnsi" w:cstheme="minorHAnsi"/>
          <w:lang w:val="es-ES"/>
        </w:rPr>
        <w:t xml:space="preserve"> s</w:t>
      </w:r>
      <w:r w:rsidR="00860934" w:rsidRPr="00874166">
        <w:rPr>
          <w:rFonts w:asciiTheme="minorHAnsi" w:hAnsiTheme="minorHAnsi" w:cstheme="minorHAnsi"/>
          <w:lang w:val="es-ES"/>
        </w:rPr>
        <w:t xml:space="preserve">u </w:t>
      </w:r>
      <w:r w:rsidRPr="00874166">
        <w:rPr>
          <w:rFonts w:asciiTheme="minorHAnsi" w:hAnsiTheme="minorHAnsi" w:cstheme="minorHAnsi"/>
          <w:lang w:val="es-ES"/>
        </w:rPr>
        <w:t>hijo(a)</w:t>
      </w:r>
      <w:bookmarkEnd w:id="0"/>
      <w:r w:rsidRPr="00874166">
        <w:rPr>
          <w:rFonts w:asciiTheme="minorHAnsi" w:hAnsiTheme="minorHAnsi" w:cstheme="minorHAnsi"/>
          <w:lang w:val="es-ES"/>
        </w:rPr>
        <w:t>.</w:t>
      </w:r>
      <w:r w:rsidR="006B2EBC" w:rsidRPr="00790D05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5491DE6" wp14:editId="110D0328">
                <wp:simplePos x="0" y="0"/>
                <wp:positionH relativeFrom="page">
                  <wp:posOffset>1114425</wp:posOffset>
                </wp:positionH>
                <wp:positionV relativeFrom="paragraph">
                  <wp:posOffset>377190</wp:posOffset>
                </wp:positionV>
                <wp:extent cx="5495925" cy="952500"/>
                <wp:effectExtent l="0" t="0" r="28575" b="19050"/>
                <wp:wrapTopAndBottom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52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829F4" w14:textId="77777777" w:rsidR="008D1219" w:rsidRPr="00874166" w:rsidRDefault="00DF59A4" w:rsidP="001925C9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18"/>
                                <w:lang w:val="es-ES"/>
                              </w:rPr>
                            </w:pPr>
                            <w:r w:rsidRPr="0087416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18"/>
                                <w:lang w:val="es-ES"/>
                              </w:rPr>
                              <w:t>Si mi hijo tiene esta enfermedad, ¿cuándo puede regresar a la escuela o la guardería? Los niños con varicela NO pueden volver a la escuela o guardería hasta que todas sus ampollas se hayan convertido en costra y no tengan ampollas nuevas. En el caso raro en que un(a) niño(a) vacunado(a) presente varicela, el/la menor no puede volver a la escuela hasta que haya pasado un lapso de 24 horas sin nuevos granos o ampollas.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91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87.75pt;margin-top:29.7pt;width:432.75pt;height: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" fillcolor="white [3201]" strokecolor="#c0504d [3205]" strokeweight="2pt">
                <v:textbox>
                  <w:txbxContent>
                    <w:p w14:paraId="263829F4" w14:textId="77777777" w:rsidR="008D1219" w:rsidRPr="00874166" w:rsidRDefault="00DF59A4" w:rsidP="001925C9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sz w:val="22"/>
                          <w:szCs w:val="18"/>
                          <w:lang w:val="es-ES"/>
                        </w:rPr>
                      </w:pPr>
                      <w:r w:rsidRPr="0087416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sz w:val="22"/>
                          <w:szCs w:val="18"/>
                          <w:lang w:val="es-ES"/>
                        </w:rPr>
                        <w:t>Si mi hijo tiene esta enfermedad, ¿cuándo puede regresar a la escuela o la guardería? Los niños con varicela NO pueden volver a la escuela o guardería hasta que todas sus ampollas se hayan convertido en costra y no tengan ampollas nuevas. En el caso raro en que un(a) niño(a) vacunado(a) presente varicela, el/la menor no puede volver a la escuela hasta que haya pasado un lapso de 24 horas sin nuevos granos o ampollas.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1D2006" w14:textId="77777777" w:rsidR="00DF59A4" w:rsidRPr="00874166" w:rsidRDefault="00DF59A4" w:rsidP="0085244F">
      <w:pPr>
        <w:pStyle w:val="Heading2"/>
        <w:ind w:left="0" w:firstLine="0"/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>La varicela es un virus y provoca:</w:t>
      </w:r>
    </w:p>
    <w:p w14:paraId="5C6267BC" w14:textId="39D08678" w:rsidR="005A17B1" w:rsidRPr="00874166" w:rsidRDefault="00DF59A4" w:rsidP="00874166">
      <w:pPr>
        <w:pStyle w:val="ListParagraph"/>
        <w:numPr>
          <w:ilvl w:val="0"/>
          <w:numId w:val="16"/>
        </w:numPr>
        <w:spacing w:after="40"/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>Un sarpullido de pequeños granos rosas que provocan comezón en todo el cuerpo.</w:t>
      </w:r>
    </w:p>
    <w:p w14:paraId="4632842B" w14:textId="0FC37546" w:rsidR="00DF59A4" w:rsidRPr="00874166" w:rsidRDefault="00DF59A4" w:rsidP="0087416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>Algunos granos se convierten en ampollas redondas, duras y brillantes que parecen gotas de agua sobre la piel.</w:t>
      </w:r>
    </w:p>
    <w:p w14:paraId="1B053C8A" w14:textId="5876C370" w:rsidR="00DF59A4" w:rsidRPr="00874166" w:rsidRDefault="00DF59A4" w:rsidP="0087416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>Las ampollas se secan y se hacen costra.</w:t>
      </w:r>
    </w:p>
    <w:p w14:paraId="32F04895" w14:textId="5F3484B0" w:rsidR="00DF59A4" w:rsidRPr="00874166" w:rsidRDefault="00DF59A4" w:rsidP="0087416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>Fiebre, fatiga, dolor de cabeza y</w:t>
      </w:r>
      <w:r w:rsidR="00403601" w:rsidRPr="00874166">
        <w:rPr>
          <w:rFonts w:asciiTheme="minorHAnsi" w:hAnsiTheme="minorHAnsi" w:cstheme="minorHAnsi"/>
          <w:szCs w:val="24"/>
          <w:lang w:val="es-ES"/>
        </w:rPr>
        <w:t>/o</w:t>
      </w:r>
      <w:r w:rsidRPr="00874166">
        <w:rPr>
          <w:rFonts w:asciiTheme="minorHAnsi" w:hAnsiTheme="minorHAnsi" w:cstheme="minorHAnsi"/>
          <w:szCs w:val="24"/>
          <w:lang w:val="es-ES"/>
        </w:rPr>
        <w:t xml:space="preserve"> pérdida de apetito.</w:t>
      </w:r>
    </w:p>
    <w:p w14:paraId="471D5CC9" w14:textId="77777777" w:rsidR="009A4B09" w:rsidRPr="00874166" w:rsidRDefault="00DF59A4" w:rsidP="00874166">
      <w:pPr>
        <w:pStyle w:val="ListParagraph"/>
        <w:numPr>
          <w:ilvl w:val="0"/>
          <w:numId w:val="16"/>
        </w:numPr>
        <w:spacing w:after="40"/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 xml:space="preserve">Los síntomas generalmente comienzan entre 14 y 16 días después de que la persona estuvo expuesta, pero pueden tardar hasta 28 días. Si su hijo(a) no ha recibido </w:t>
      </w:r>
      <w:r w:rsidR="00403601" w:rsidRPr="00874166">
        <w:rPr>
          <w:rFonts w:asciiTheme="minorHAnsi" w:hAnsiTheme="minorHAnsi" w:cstheme="minorHAnsi"/>
          <w:szCs w:val="24"/>
          <w:lang w:val="es-ES"/>
        </w:rPr>
        <w:t xml:space="preserve">la serie completa de la vacuna de dos dosis o </w:t>
      </w:r>
      <w:r w:rsidRPr="00874166">
        <w:rPr>
          <w:rFonts w:asciiTheme="minorHAnsi" w:hAnsiTheme="minorHAnsi" w:cstheme="minorHAnsi"/>
          <w:szCs w:val="24"/>
          <w:lang w:val="es-ES"/>
        </w:rPr>
        <w:t>n</w:t>
      </w:r>
      <w:r w:rsidR="00403601" w:rsidRPr="00874166">
        <w:rPr>
          <w:rFonts w:asciiTheme="minorHAnsi" w:hAnsiTheme="minorHAnsi" w:cstheme="minorHAnsi"/>
          <w:szCs w:val="24"/>
          <w:lang w:val="es-ES"/>
        </w:rPr>
        <w:t>o</w:t>
      </w:r>
      <w:r w:rsidRPr="00874166">
        <w:rPr>
          <w:rFonts w:asciiTheme="minorHAnsi" w:hAnsiTheme="minorHAnsi" w:cstheme="minorHAnsi"/>
          <w:szCs w:val="24"/>
          <w:lang w:val="es-ES"/>
        </w:rPr>
        <w:t xml:space="preserve"> ha tenido la enfermedad previamente, es probable que su hijo(a) se enferme.</w:t>
      </w:r>
    </w:p>
    <w:p w14:paraId="4C7D70FF" w14:textId="77777777" w:rsidR="007C3C72" w:rsidRPr="00874166" w:rsidRDefault="00403601" w:rsidP="00BC2A1E">
      <w:pPr>
        <w:spacing w:after="40"/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>En raras ocasiones, las personas que han recibido la vacuna contraen la varicela</w:t>
      </w:r>
      <w:r w:rsidR="00DF59A4" w:rsidRPr="00874166">
        <w:rPr>
          <w:rFonts w:asciiTheme="minorHAnsi" w:hAnsiTheme="minorHAnsi" w:cstheme="minorHAnsi"/>
          <w:szCs w:val="24"/>
          <w:lang w:val="es-ES"/>
        </w:rPr>
        <w:t xml:space="preserve">. Si esto ocurre, generalmente tienen una enfermedad menos grave, con menos ampollas y con granos que no se convierten en ampollas. La varicela puede ser una enfermedad grave </w:t>
      </w:r>
      <w:r w:rsidRPr="00874166">
        <w:rPr>
          <w:rFonts w:asciiTheme="minorHAnsi" w:hAnsiTheme="minorHAnsi" w:cstheme="minorHAnsi"/>
          <w:szCs w:val="24"/>
          <w:lang w:val="es-ES"/>
        </w:rPr>
        <w:t>para los</w:t>
      </w:r>
      <w:r w:rsidR="00DF59A4" w:rsidRPr="00874166">
        <w:rPr>
          <w:rFonts w:asciiTheme="minorHAnsi" w:hAnsiTheme="minorHAnsi" w:cstheme="minorHAnsi"/>
          <w:szCs w:val="24"/>
          <w:lang w:val="es-ES"/>
        </w:rPr>
        <w:t xml:space="preserve"> adultos, </w:t>
      </w:r>
      <w:r w:rsidRPr="00874166">
        <w:rPr>
          <w:rFonts w:asciiTheme="minorHAnsi" w:hAnsiTheme="minorHAnsi" w:cstheme="minorHAnsi"/>
          <w:szCs w:val="24"/>
          <w:lang w:val="es-ES"/>
        </w:rPr>
        <w:t xml:space="preserve">las </w:t>
      </w:r>
      <w:r w:rsidR="00DF59A4" w:rsidRPr="00874166">
        <w:rPr>
          <w:rFonts w:asciiTheme="minorHAnsi" w:hAnsiTheme="minorHAnsi" w:cstheme="minorHAnsi"/>
          <w:szCs w:val="24"/>
          <w:lang w:val="es-ES"/>
        </w:rPr>
        <w:t xml:space="preserve">mujeres embarazadas y </w:t>
      </w:r>
      <w:r w:rsidRPr="00874166">
        <w:rPr>
          <w:rFonts w:asciiTheme="minorHAnsi" w:hAnsiTheme="minorHAnsi" w:cstheme="minorHAnsi"/>
          <w:szCs w:val="24"/>
          <w:lang w:val="es-ES"/>
        </w:rPr>
        <w:t>los</w:t>
      </w:r>
      <w:r w:rsidR="00DF59A4" w:rsidRPr="00874166">
        <w:rPr>
          <w:rFonts w:asciiTheme="minorHAnsi" w:hAnsiTheme="minorHAnsi" w:cstheme="minorHAnsi"/>
          <w:szCs w:val="24"/>
          <w:lang w:val="es-ES"/>
        </w:rPr>
        <w:t xml:space="preserve"> niños con p</w:t>
      </w:r>
      <w:r w:rsidRPr="00874166">
        <w:rPr>
          <w:rFonts w:asciiTheme="minorHAnsi" w:hAnsiTheme="minorHAnsi" w:cstheme="minorHAnsi"/>
          <w:szCs w:val="24"/>
          <w:lang w:val="es-ES"/>
        </w:rPr>
        <w:t>roblemas</w:t>
      </w:r>
      <w:r w:rsidR="00DF59A4" w:rsidRPr="00874166">
        <w:rPr>
          <w:rFonts w:asciiTheme="minorHAnsi" w:hAnsiTheme="minorHAnsi" w:cstheme="minorHAnsi"/>
          <w:szCs w:val="24"/>
          <w:lang w:val="es-ES"/>
        </w:rPr>
        <w:t xml:space="preserve"> del sistema inmunitario, a quienes se les dificulta combatir la infección.</w:t>
      </w:r>
    </w:p>
    <w:p w14:paraId="0364C8A6" w14:textId="77777777" w:rsidR="005A17B1" w:rsidRPr="00874166" w:rsidRDefault="00DF59A4" w:rsidP="0085244F">
      <w:pPr>
        <w:pStyle w:val="Heading2"/>
        <w:ind w:left="0" w:firstLine="0"/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 xml:space="preserve">¿Cómo se </w:t>
      </w:r>
      <w:r w:rsidR="00403601" w:rsidRPr="00874166">
        <w:rPr>
          <w:rFonts w:asciiTheme="minorHAnsi" w:hAnsiTheme="minorHAnsi" w:cstheme="minorHAnsi"/>
          <w:szCs w:val="24"/>
          <w:lang w:val="es-ES"/>
        </w:rPr>
        <w:t>contagia</w:t>
      </w:r>
      <w:r w:rsidRPr="00874166">
        <w:rPr>
          <w:rFonts w:asciiTheme="minorHAnsi" w:hAnsiTheme="minorHAnsi" w:cstheme="minorHAnsi"/>
          <w:szCs w:val="24"/>
          <w:lang w:val="es-ES"/>
        </w:rPr>
        <w:t xml:space="preserve"> la varicela?</w:t>
      </w:r>
    </w:p>
    <w:p w14:paraId="4C722BE5" w14:textId="7CD34E71" w:rsidR="00DF59A4" w:rsidRPr="00874166" w:rsidRDefault="00DF59A4" w:rsidP="00874166">
      <w:pPr>
        <w:pStyle w:val="ListParagraph"/>
        <w:numPr>
          <w:ilvl w:val="0"/>
          <w:numId w:val="17"/>
        </w:numPr>
        <w:spacing w:after="40"/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 xml:space="preserve">Tos y estornudos </w:t>
      </w:r>
    </w:p>
    <w:p w14:paraId="530AD4BF" w14:textId="51754494" w:rsidR="00DF59A4" w:rsidRPr="00874166" w:rsidRDefault="00DF59A4" w:rsidP="0087416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>Toca</w:t>
      </w:r>
      <w:r w:rsidR="00403601" w:rsidRPr="00874166">
        <w:rPr>
          <w:rFonts w:asciiTheme="minorHAnsi" w:hAnsiTheme="minorHAnsi" w:cstheme="minorHAnsi"/>
          <w:szCs w:val="24"/>
          <w:lang w:val="es-ES"/>
        </w:rPr>
        <w:t>ndo</w:t>
      </w:r>
      <w:r w:rsidRPr="00874166">
        <w:rPr>
          <w:rFonts w:asciiTheme="minorHAnsi" w:hAnsiTheme="minorHAnsi" w:cstheme="minorHAnsi"/>
          <w:szCs w:val="24"/>
          <w:lang w:val="es-ES"/>
        </w:rPr>
        <w:t xml:space="preserve"> fluidos de la nariz o los ojos, o el fluido que sale de una ampolla de varicela</w:t>
      </w:r>
    </w:p>
    <w:p w14:paraId="61907415" w14:textId="1AD4C19A" w:rsidR="00A260EC" w:rsidRPr="00874166" w:rsidRDefault="00DF59A4" w:rsidP="0087416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>Toca</w:t>
      </w:r>
      <w:r w:rsidR="00403601" w:rsidRPr="00874166">
        <w:rPr>
          <w:rFonts w:asciiTheme="minorHAnsi" w:hAnsiTheme="minorHAnsi" w:cstheme="minorHAnsi"/>
          <w:szCs w:val="24"/>
          <w:lang w:val="es-ES"/>
        </w:rPr>
        <w:t>ndo</w:t>
      </w:r>
      <w:r w:rsidRPr="00874166">
        <w:rPr>
          <w:rFonts w:asciiTheme="minorHAnsi" w:hAnsiTheme="minorHAnsi" w:cstheme="minorHAnsi"/>
          <w:szCs w:val="24"/>
          <w:lang w:val="es-ES"/>
        </w:rPr>
        <w:t xml:space="preserve"> artículos que han sido tocados por fluidos de las ampollas, de la nariz o de los ojos</w:t>
      </w:r>
    </w:p>
    <w:p w14:paraId="7DC23B84" w14:textId="77777777" w:rsidR="00DF59A4" w:rsidRPr="00874166" w:rsidRDefault="00DF59A4" w:rsidP="0085244F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874166">
        <w:rPr>
          <w:rFonts w:asciiTheme="minorHAnsi" w:hAnsiTheme="minorHAnsi" w:cstheme="minorHAnsi"/>
          <w:lang w:val="es-ES"/>
        </w:rPr>
        <w:t>¿Qué puedo hacer ahora?</w:t>
      </w:r>
    </w:p>
    <w:p w14:paraId="1F723AC1" w14:textId="77777777" w:rsidR="00DC3B78" w:rsidRPr="00874166" w:rsidRDefault="00DF59A4" w:rsidP="00BC2A1E">
      <w:pPr>
        <w:spacing w:after="40"/>
        <w:rPr>
          <w:rStyle w:val="Strong"/>
          <w:rFonts w:asciiTheme="minorHAnsi" w:hAnsiTheme="minorHAnsi" w:cstheme="minorHAnsi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>Revise que su hijo</w:t>
      </w:r>
      <w:r w:rsidR="00403601" w:rsidRPr="00874166">
        <w:rPr>
          <w:rFonts w:asciiTheme="minorHAnsi" w:hAnsiTheme="minorHAnsi" w:cstheme="minorHAnsi"/>
          <w:szCs w:val="24"/>
          <w:lang w:val="es-ES"/>
        </w:rPr>
        <w:t>(a)</w:t>
      </w:r>
      <w:r w:rsidRPr="00874166">
        <w:rPr>
          <w:rFonts w:asciiTheme="minorHAnsi" w:hAnsiTheme="minorHAnsi" w:cstheme="minorHAnsi"/>
          <w:szCs w:val="24"/>
          <w:lang w:val="es-ES"/>
        </w:rPr>
        <w:t xml:space="preserve"> no tenga los síntomas de la varicela. Si su hijo(a) no ha tenido varicela o si ya recibió la vacuna contra la varicela, se puede prevenir la enfermedad o hacerla menos grave si recibe la vacuna entre 3 y 5 días después de la exposición. </w:t>
      </w:r>
      <w:r w:rsidRPr="00874166">
        <w:rPr>
          <w:rStyle w:val="Strong"/>
          <w:rFonts w:asciiTheme="minorHAnsi" w:hAnsiTheme="minorHAnsi" w:cstheme="minorHAnsi"/>
          <w:lang w:val="es-ES"/>
        </w:rPr>
        <w:t>Una mujer embarazada o una persona con un sistema inmunitario debilitado que haya sido expuesta o que tenga los síntomas de la varicela, debe comunicarse de inmediato con un médico.</w:t>
      </w:r>
    </w:p>
    <w:p w14:paraId="7C44C511" w14:textId="77777777" w:rsidR="00DC3B78" w:rsidRPr="00874166" w:rsidRDefault="00DF59A4" w:rsidP="00BC2A1E">
      <w:pPr>
        <w:rPr>
          <w:rFonts w:asciiTheme="minorHAnsi" w:hAnsiTheme="minorHAnsi" w:cstheme="minorHAnsi"/>
          <w:szCs w:val="24"/>
          <w:lang w:val="es-ES"/>
        </w:rPr>
      </w:pPr>
      <w:r w:rsidRPr="00874166">
        <w:rPr>
          <w:rFonts w:asciiTheme="minorHAnsi" w:hAnsiTheme="minorHAnsi" w:cstheme="minorHAnsi"/>
          <w:szCs w:val="24"/>
          <w:lang w:val="es-ES"/>
        </w:rPr>
        <w:t xml:space="preserve">No lleve a su hijo(a) enfermo(a) a una sala de espera o un hospital, donde habrá mucha gente, pues podría </w:t>
      </w:r>
      <w:r w:rsidR="00403601" w:rsidRPr="00874166">
        <w:rPr>
          <w:rFonts w:asciiTheme="minorHAnsi" w:hAnsiTheme="minorHAnsi" w:cstheme="minorHAnsi"/>
          <w:szCs w:val="24"/>
          <w:lang w:val="es-ES"/>
        </w:rPr>
        <w:t>contagiar</w:t>
      </w:r>
      <w:r w:rsidRPr="00874166">
        <w:rPr>
          <w:rFonts w:asciiTheme="minorHAnsi" w:hAnsiTheme="minorHAnsi" w:cstheme="minorHAnsi"/>
          <w:szCs w:val="24"/>
          <w:lang w:val="es-ES"/>
        </w:rPr>
        <w:t xml:space="preserve"> la enfermedad. Mantenga a su hijo(a) en el hogar hasta que todas las ampollas se hayan convertido en costra y ya no haya nuevas ampollas. NO</w:t>
      </w:r>
      <w:r w:rsidR="00403601" w:rsidRPr="00874166">
        <w:rPr>
          <w:rFonts w:asciiTheme="minorHAnsi" w:hAnsiTheme="minorHAnsi" w:cstheme="minorHAnsi"/>
          <w:szCs w:val="24"/>
          <w:lang w:val="es-ES"/>
        </w:rPr>
        <w:t xml:space="preserve"> le</w:t>
      </w:r>
      <w:r w:rsidRPr="00874166">
        <w:rPr>
          <w:rFonts w:asciiTheme="minorHAnsi" w:hAnsiTheme="minorHAnsi" w:cstheme="minorHAnsi"/>
          <w:szCs w:val="24"/>
          <w:lang w:val="es-ES"/>
        </w:rPr>
        <w:t xml:space="preserve"> dé aspirinas a su hijo(a) porque </w:t>
      </w:r>
      <w:r w:rsidR="00403601" w:rsidRPr="00874166">
        <w:rPr>
          <w:rFonts w:asciiTheme="minorHAnsi" w:hAnsiTheme="minorHAnsi" w:cstheme="minorHAnsi"/>
          <w:szCs w:val="24"/>
          <w:lang w:val="es-ES"/>
        </w:rPr>
        <w:t>podría causarle una enfermedad grave llamada síndrome de Reye.</w:t>
      </w:r>
    </w:p>
    <w:sectPr w:rsidR="00DC3B78" w:rsidRPr="00874166" w:rsidSect="006B2EB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070" w:right="990" w:bottom="360" w:left="135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34DB" w14:textId="77777777" w:rsidR="00096794" w:rsidRDefault="00096794">
      <w:r>
        <w:separator/>
      </w:r>
    </w:p>
  </w:endnote>
  <w:endnote w:type="continuationSeparator" w:id="0">
    <w:p w14:paraId="1693C938" w14:textId="77777777" w:rsidR="00096794" w:rsidRDefault="0009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noir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D8B6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6C68AA50" w14:textId="77777777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>
      <w:rPr>
        <w:rFonts w:ascii="Gill Sans MT" w:hAnsi="Gill Sans MT" w:cs="Cordia New"/>
        <w:sz w:val="18"/>
        <w:szCs w:val="18"/>
      </w:rPr>
      <w:t>456</w:t>
    </w:r>
    <w:r w:rsidR="003E06EF">
      <w:rPr>
        <w:rFonts w:ascii="Gill Sans MT" w:hAnsi="Gill Sans MT" w:cs="Cordia New"/>
        <w:sz w:val="18"/>
        <w:szCs w:val="18"/>
      </w:rPr>
      <w:t>7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7802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5478E71A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E016" w14:textId="77777777" w:rsidR="00096794" w:rsidRDefault="00096794">
      <w:r>
        <w:separator/>
      </w:r>
    </w:p>
  </w:footnote>
  <w:footnote w:type="continuationSeparator" w:id="0">
    <w:p w14:paraId="63BC3FC4" w14:textId="77777777" w:rsidR="00096794" w:rsidRDefault="0009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B0F" w14:textId="77777777" w:rsidR="003E06EF" w:rsidRDefault="003E06EF" w:rsidP="003E06EF">
    <w:pPr>
      <w:pStyle w:val="Header"/>
      <w:ind w:right="-540"/>
    </w:pPr>
  </w:p>
  <w:p w14:paraId="35C94104" w14:textId="77777777" w:rsidR="003E06EF" w:rsidRPr="003E06EF" w:rsidRDefault="006B2EBC" w:rsidP="003E06EF">
    <w:pPr>
      <w:pStyle w:val="Header"/>
    </w:pPr>
    <w:r>
      <w:rPr>
        <w:noProof/>
      </w:rPr>
      <w:drawing>
        <wp:inline distT="0" distB="0" distL="0" distR="0" wp14:anchorId="2732BA21" wp14:editId="601B5CB4">
          <wp:extent cx="6286500" cy="817245"/>
          <wp:effectExtent l="0" t="0" r="0" b="190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06EF" w:rsidRPr="003E06EF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4C041A1" wp14:editId="2EA287F8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ACBB3" w14:textId="77777777" w:rsidR="003E06EF" w:rsidRPr="003E06EF" w:rsidRDefault="003E06EF" w:rsidP="003E06E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041A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310.5pt;margin-top:14.25pt;width:219.7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37CACBB3" w14:textId="77777777" w:rsidR="003E06EF" w:rsidRPr="003E06EF" w:rsidRDefault="003E06EF" w:rsidP="003E06EF">
                    <w:pPr>
                      <w:jc w:val="right"/>
                      <w:rPr>
                        <w:rFonts w:asciiTheme="minorHAnsi" w:hAnsiTheme="minorHAnsi" w:cs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F237F5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1486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2C46FDB3" wp14:editId="3A7F963E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B396AC" wp14:editId="43A82FA2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9D208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396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" filled="f" stroked="f">
              <v:textbox>
                <w:txbxContent>
                  <w:p w14:paraId="54B9D208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098"/>
    <w:multiLevelType w:val="hybridMultilevel"/>
    <w:tmpl w:val="A56E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994"/>
    <w:multiLevelType w:val="hybridMultilevel"/>
    <w:tmpl w:val="5E240024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7DA9"/>
    <w:multiLevelType w:val="hybridMultilevel"/>
    <w:tmpl w:val="3B52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61A"/>
    <w:multiLevelType w:val="hybridMultilevel"/>
    <w:tmpl w:val="D618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7EF7"/>
    <w:multiLevelType w:val="hybridMultilevel"/>
    <w:tmpl w:val="4244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5F1B"/>
    <w:multiLevelType w:val="hybridMultilevel"/>
    <w:tmpl w:val="9412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F9D"/>
    <w:multiLevelType w:val="hybridMultilevel"/>
    <w:tmpl w:val="D8AA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410B7"/>
    <w:multiLevelType w:val="hybridMultilevel"/>
    <w:tmpl w:val="DEB08FA8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159C2"/>
    <w:multiLevelType w:val="hybridMultilevel"/>
    <w:tmpl w:val="808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8E8"/>
    <w:multiLevelType w:val="hybridMultilevel"/>
    <w:tmpl w:val="5D92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57D1"/>
    <w:multiLevelType w:val="hybridMultilevel"/>
    <w:tmpl w:val="8B1C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B2E23"/>
    <w:multiLevelType w:val="hybridMultilevel"/>
    <w:tmpl w:val="F8B8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31CB5"/>
    <w:multiLevelType w:val="hybridMultilevel"/>
    <w:tmpl w:val="1AB4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62E81"/>
    <w:multiLevelType w:val="hybridMultilevel"/>
    <w:tmpl w:val="71F2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F26A6"/>
    <w:multiLevelType w:val="hybridMultilevel"/>
    <w:tmpl w:val="F21CC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19A9"/>
    <w:multiLevelType w:val="hybridMultilevel"/>
    <w:tmpl w:val="31DC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90D13"/>
    <w:multiLevelType w:val="hybridMultilevel"/>
    <w:tmpl w:val="075CCC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74279948">
    <w:abstractNumId w:val="9"/>
  </w:num>
  <w:num w:numId="2" w16cid:durableId="302271273">
    <w:abstractNumId w:val="16"/>
  </w:num>
  <w:num w:numId="3" w16cid:durableId="183980166">
    <w:abstractNumId w:val="15"/>
  </w:num>
  <w:num w:numId="4" w16cid:durableId="1783647707">
    <w:abstractNumId w:val="4"/>
  </w:num>
  <w:num w:numId="5" w16cid:durableId="1000548812">
    <w:abstractNumId w:val="8"/>
  </w:num>
  <w:num w:numId="6" w16cid:durableId="1391076564">
    <w:abstractNumId w:val="2"/>
  </w:num>
  <w:num w:numId="7" w16cid:durableId="922176940">
    <w:abstractNumId w:val="5"/>
  </w:num>
  <w:num w:numId="8" w16cid:durableId="1397817639">
    <w:abstractNumId w:val="14"/>
  </w:num>
  <w:num w:numId="9" w16cid:durableId="1975023142">
    <w:abstractNumId w:val="13"/>
  </w:num>
  <w:num w:numId="10" w16cid:durableId="642583032">
    <w:abstractNumId w:val="6"/>
  </w:num>
  <w:num w:numId="11" w16cid:durableId="1109620362">
    <w:abstractNumId w:val="10"/>
  </w:num>
  <w:num w:numId="12" w16cid:durableId="266239139">
    <w:abstractNumId w:val="12"/>
  </w:num>
  <w:num w:numId="13" w16cid:durableId="2047825390">
    <w:abstractNumId w:val="11"/>
  </w:num>
  <w:num w:numId="14" w16cid:durableId="1209033007">
    <w:abstractNumId w:val="3"/>
  </w:num>
  <w:num w:numId="15" w16cid:durableId="1733968626">
    <w:abstractNumId w:val="0"/>
  </w:num>
  <w:num w:numId="16" w16cid:durableId="1610627892">
    <w:abstractNumId w:val="1"/>
  </w:num>
  <w:num w:numId="17" w16cid:durableId="1684211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01390"/>
    <w:rsid w:val="00056A16"/>
    <w:rsid w:val="00063C3B"/>
    <w:rsid w:val="00071CCE"/>
    <w:rsid w:val="00096794"/>
    <w:rsid w:val="000A09E8"/>
    <w:rsid w:val="000D3EF9"/>
    <w:rsid w:val="00102D55"/>
    <w:rsid w:val="00120B45"/>
    <w:rsid w:val="0012340B"/>
    <w:rsid w:val="00124A31"/>
    <w:rsid w:val="00124A4F"/>
    <w:rsid w:val="00131A2A"/>
    <w:rsid w:val="001925C9"/>
    <w:rsid w:val="001A4C98"/>
    <w:rsid w:val="001C2621"/>
    <w:rsid w:val="0020040F"/>
    <w:rsid w:val="00223E2A"/>
    <w:rsid w:val="00230CA8"/>
    <w:rsid w:val="00275A7C"/>
    <w:rsid w:val="002841E4"/>
    <w:rsid w:val="002A1780"/>
    <w:rsid w:val="002A6937"/>
    <w:rsid w:val="002B0513"/>
    <w:rsid w:val="002B2888"/>
    <w:rsid w:val="002B594D"/>
    <w:rsid w:val="002D7708"/>
    <w:rsid w:val="002F0325"/>
    <w:rsid w:val="002F7573"/>
    <w:rsid w:val="00306966"/>
    <w:rsid w:val="00325E8C"/>
    <w:rsid w:val="0035607C"/>
    <w:rsid w:val="00381ADA"/>
    <w:rsid w:val="00391708"/>
    <w:rsid w:val="003E06EF"/>
    <w:rsid w:val="003E5883"/>
    <w:rsid w:val="0040087F"/>
    <w:rsid w:val="00403601"/>
    <w:rsid w:val="00414A5D"/>
    <w:rsid w:val="00416710"/>
    <w:rsid w:val="00440B06"/>
    <w:rsid w:val="00447A79"/>
    <w:rsid w:val="00451603"/>
    <w:rsid w:val="0045571E"/>
    <w:rsid w:val="004565FB"/>
    <w:rsid w:val="00481C64"/>
    <w:rsid w:val="004A7B93"/>
    <w:rsid w:val="004B2539"/>
    <w:rsid w:val="004B36A5"/>
    <w:rsid w:val="004C347F"/>
    <w:rsid w:val="005040A6"/>
    <w:rsid w:val="005048BC"/>
    <w:rsid w:val="0051318B"/>
    <w:rsid w:val="005415E4"/>
    <w:rsid w:val="0057019B"/>
    <w:rsid w:val="005706BE"/>
    <w:rsid w:val="005847D3"/>
    <w:rsid w:val="005A17B1"/>
    <w:rsid w:val="005A594F"/>
    <w:rsid w:val="005C00C3"/>
    <w:rsid w:val="005C179B"/>
    <w:rsid w:val="005D781F"/>
    <w:rsid w:val="005E525B"/>
    <w:rsid w:val="00626A0F"/>
    <w:rsid w:val="00632D47"/>
    <w:rsid w:val="006338D9"/>
    <w:rsid w:val="00634551"/>
    <w:rsid w:val="00634A18"/>
    <w:rsid w:val="00636658"/>
    <w:rsid w:val="006558AE"/>
    <w:rsid w:val="00667FBD"/>
    <w:rsid w:val="006850EF"/>
    <w:rsid w:val="006A5DB8"/>
    <w:rsid w:val="006A7B60"/>
    <w:rsid w:val="006B2EBC"/>
    <w:rsid w:val="006C0B79"/>
    <w:rsid w:val="006C1045"/>
    <w:rsid w:val="006E122E"/>
    <w:rsid w:val="006F645F"/>
    <w:rsid w:val="00701186"/>
    <w:rsid w:val="00701D47"/>
    <w:rsid w:val="00704159"/>
    <w:rsid w:val="007157AB"/>
    <w:rsid w:val="00736FC6"/>
    <w:rsid w:val="00746EDA"/>
    <w:rsid w:val="00790D05"/>
    <w:rsid w:val="007B4760"/>
    <w:rsid w:val="007C3C72"/>
    <w:rsid w:val="007D2D2E"/>
    <w:rsid w:val="008024AF"/>
    <w:rsid w:val="00820C56"/>
    <w:rsid w:val="00836C7D"/>
    <w:rsid w:val="0085244F"/>
    <w:rsid w:val="00860934"/>
    <w:rsid w:val="008638F0"/>
    <w:rsid w:val="00874166"/>
    <w:rsid w:val="00882320"/>
    <w:rsid w:val="008B76A5"/>
    <w:rsid w:val="008D1219"/>
    <w:rsid w:val="008D50C4"/>
    <w:rsid w:val="008F2789"/>
    <w:rsid w:val="008F4583"/>
    <w:rsid w:val="008F557C"/>
    <w:rsid w:val="00936820"/>
    <w:rsid w:val="00951E84"/>
    <w:rsid w:val="00957E13"/>
    <w:rsid w:val="00966A4B"/>
    <w:rsid w:val="009670BF"/>
    <w:rsid w:val="00975D7D"/>
    <w:rsid w:val="0098434B"/>
    <w:rsid w:val="00997A1A"/>
    <w:rsid w:val="009A1D7F"/>
    <w:rsid w:val="009A4A1A"/>
    <w:rsid w:val="009A4B09"/>
    <w:rsid w:val="009E7504"/>
    <w:rsid w:val="00A260EC"/>
    <w:rsid w:val="00A45FFC"/>
    <w:rsid w:val="00A715BE"/>
    <w:rsid w:val="00A749F4"/>
    <w:rsid w:val="00A77D09"/>
    <w:rsid w:val="00A85729"/>
    <w:rsid w:val="00AA3F93"/>
    <w:rsid w:val="00AA4BE4"/>
    <w:rsid w:val="00AA5E61"/>
    <w:rsid w:val="00AC1035"/>
    <w:rsid w:val="00AF1C44"/>
    <w:rsid w:val="00AF4CCD"/>
    <w:rsid w:val="00B01BCC"/>
    <w:rsid w:val="00B05204"/>
    <w:rsid w:val="00B254D8"/>
    <w:rsid w:val="00B571FF"/>
    <w:rsid w:val="00B93694"/>
    <w:rsid w:val="00BA1F16"/>
    <w:rsid w:val="00BA5A59"/>
    <w:rsid w:val="00BB2C2B"/>
    <w:rsid w:val="00BB3262"/>
    <w:rsid w:val="00BB419B"/>
    <w:rsid w:val="00BB69CB"/>
    <w:rsid w:val="00BC2A1E"/>
    <w:rsid w:val="00BC2F3C"/>
    <w:rsid w:val="00BD0A3F"/>
    <w:rsid w:val="00BD1189"/>
    <w:rsid w:val="00BD3593"/>
    <w:rsid w:val="00BE03E3"/>
    <w:rsid w:val="00BF2738"/>
    <w:rsid w:val="00C16C41"/>
    <w:rsid w:val="00C17DB0"/>
    <w:rsid w:val="00C327B5"/>
    <w:rsid w:val="00C411B0"/>
    <w:rsid w:val="00C43043"/>
    <w:rsid w:val="00C664AB"/>
    <w:rsid w:val="00C72773"/>
    <w:rsid w:val="00C75EE0"/>
    <w:rsid w:val="00C96692"/>
    <w:rsid w:val="00CD061A"/>
    <w:rsid w:val="00CD41DA"/>
    <w:rsid w:val="00CF4D97"/>
    <w:rsid w:val="00D31334"/>
    <w:rsid w:val="00D36A82"/>
    <w:rsid w:val="00D53C0C"/>
    <w:rsid w:val="00D60841"/>
    <w:rsid w:val="00D663EB"/>
    <w:rsid w:val="00D946A6"/>
    <w:rsid w:val="00DB0C69"/>
    <w:rsid w:val="00DB6BAF"/>
    <w:rsid w:val="00DB7E7E"/>
    <w:rsid w:val="00DC3B78"/>
    <w:rsid w:val="00DC544C"/>
    <w:rsid w:val="00DD4871"/>
    <w:rsid w:val="00DF59A4"/>
    <w:rsid w:val="00E16117"/>
    <w:rsid w:val="00E17704"/>
    <w:rsid w:val="00E3379D"/>
    <w:rsid w:val="00E87687"/>
    <w:rsid w:val="00ED16A3"/>
    <w:rsid w:val="00ED301E"/>
    <w:rsid w:val="00EF13B1"/>
    <w:rsid w:val="00F01BB9"/>
    <w:rsid w:val="00F54BB8"/>
    <w:rsid w:val="00F56DA8"/>
    <w:rsid w:val="00FA1635"/>
    <w:rsid w:val="00FD3A9B"/>
    <w:rsid w:val="00FF09C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3940A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223E2A"/>
    <w:pPr>
      <w:keepNext/>
      <w:ind w:left="720" w:firstLine="720"/>
      <w:outlineLvl w:val="1"/>
    </w:pPr>
    <w:rPr>
      <w:rFonts w:ascii="Verdana" w:hAnsi="Verdana" w:cs="Arial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219"/>
    <w:pPr>
      <w:ind w:left="720"/>
      <w:contextualSpacing/>
    </w:pPr>
  </w:style>
  <w:style w:type="character" w:styleId="Emphasis">
    <w:name w:val="Emphasis"/>
    <w:basedOn w:val="DefaultParagraphFont"/>
    <w:qFormat/>
    <w:rsid w:val="00655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Chickenpox Exposure Notice Spanish Template</vt:lpstr>
    </vt:vector>
  </TitlesOfParts>
  <Company>Sonoma County Departmet of Health Services Public Health Division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Chickenpox Exposure Notice Spanish Template</dc:title>
  <dc:subject>Chickenpox Exposure Notice Spanish Template</dc:subject>
  <dc:creator>Mayte O'Sullivan</dc:creator>
  <cp:lastModifiedBy>Anna Edgerton</cp:lastModifiedBy>
  <cp:revision>4</cp:revision>
  <cp:lastPrinted>2011-03-02T16:32:00Z</cp:lastPrinted>
  <dcterms:created xsi:type="dcterms:W3CDTF">2023-07-18T21:01:00Z</dcterms:created>
  <dcterms:modified xsi:type="dcterms:W3CDTF">2023-07-18T23:01:00Z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