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9272" w14:textId="77777777" w:rsidR="00F96DC5" w:rsidRDefault="00E352DC" w:rsidP="00F96DC5">
      <w:pPr>
        <w:jc w:val="center"/>
        <w:rPr>
          <w:rFonts w:asciiTheme="minorHAnsi" w:hAnsiTheme="minorHAnsi" w:cstheme="minorHAnsi"/>
          <w:b/>
          <w:bCs/>
          <w:sz w:val="28"/>
          <w:szCs w:val="28"/>
        </w:rPr>
      </w:pPr>
      <w:r w:rsidRPr="00263CA9">
        <w:rPr>
          <w:rFonts w:asciiTheme="minorHAnsi" w:hAnsiTheme="minorHAnsi" w:cstheme="minorHAnsi"/>
          <w:b/>
          <w:bCs/>
          <w:sz w:val="28"/>
          <w:szCs w:val="28"/>
        </w:rPr>
        <w:t xml:space="preserve">New </w:t>
      </w:r>
      <w:r w:rsidR="00CA3CE3">
        <w:rPr>
          <w:rFonts w:asciiTheme="minorHAnsi" w:hAnsiTheme="minorHAnsi" w:cstheme="minorHAnsi"/>
          <w:b/>
          <w:bCs/>
          <w:sz w:val="28"/>
          <w:szCs w:val="28"/>
        </w:rPr>
        <w:t>Project</w:t>
      </w:r>
      <w:r w:rsidRPr="00263CA9">
        <w:rPr>
          <w:rFonts w:asciiTheme="minorHAnsi" w:hAnsiTheme="minorHAnsi" w:cstheme="minorHAnsi"/>
          <w:b/>
          <w:bCs/>
          <w:sz w:val="28"/>
          <w:szCs w:val="28"/>
        </w:rPr>
        <w:t>:</w:t>
      </w:r>
      <w:r w:rsidR="00983F60">
        <w:rPr>
          <w:rFonts w:asciiTheme="minorHAnsi" w:hAnsiTheme="minorHAnsi" w:cstheme="minorHAnsi"/>
          <w:b/>
          <w:bCs/>
          <w:sz w:val="28"/>
          <w:szCs w:val="28"/>
        </w:rPr>
        <w:t xml:space="preserve"> </w:t>
      </w:r>
    </w:p>
    <w:p w14:paraId="559E3D98" w14:textId="75B9FE81" w:rsidR="00E352DC" w:rsidRPr="00263CA9" w:rsidRDefault="00F96DC5" w:rsidP="00F96DC5">
      <w:pPr>
        <w:jc w:val="center"/>
        <w:rPr>
          <w:rFonts w:asciiTheme="minorHAnsi" w:hAnsiTheme="minorHAnsi" w:cstheme="minorHAnsi"/>
          <w:b/>
          <w:bCs/>
          <w:sz w:val="28"/>
          <w:szCs w:val="28"/>
        </w:rPr>
      </w:pPr>
      <w:bookmarkStart w:id="0" w:name="_Hlk175128349"/>
      <w:r w:rsidRPr="00F96DC5">
        <w:rPr>
          <w:rFonts w:asciiTheme="minorHAnsi" w:hAnsiTheme="minorHAnsi" w:cstheme="minorHAnsi"/>
          <w:b/>
          <w:bCs/>
          <w:sz w:val="28"/>
          <w:szCs w:val="28"/>
        </w:rPr>
        <w:t>Joint Transitional and Permanent Housing- Rapid Rehousing</w:t>
      </w:r>
    </w:p>
    <w:bookmarkEnd w:id="0"/>
    <w:p w14:paraId="1FDE6A2E" w14:textId="6AE85D67" w:rsidR="00447A79" w:rsidRDefault="00E352DC" w:rsidP="003E0159">
      <w:pPr>
        <w:pStyle w:val="Heading2"/>
      </w:pPr>
      <w:r>
        <w:t xml:space="preserve">HUD Project Quality Threshold Requirements </w:t>
      </w:r>
    </w:p>
    <w:p w14:paraId="6FA1604E" w14:textId="77777777" w:rsidR="00F367DC" w:rsidRDefault="00F367DC" w:rsidP="00E352DC">
      <w:pPr>
        <w:jc w:val="center"/>
        <w:rPr>
          <w:rFonts w:asciiTheme="minorHAnsi" w:hAnsiTheme="minorHAnsi" w:cstheme="minorHAnsi"/>
          <w:sz w:val="6"/>
          <w:szCs w:val="6"/>
        </w:rPr>
      </w:pPr>
    </w:p>
    <w:p w14:paraId="0496CD68" w14:textId="0C2E1117" w:rsidR="00263CA9" w:rsidRDefault="00E352DC" w:rsidP="00F367DC">
      <w:pPr>
        <w:jc w:val="center"/>
        <w:rPr>
          <w:rFonts w:ascii="Calibri" w:eastAsia="Calibri" w:hAnsi="Calibri"/>
          <w:i/>
          <w:iCs/>
          <w:sz w:val="6"/>
          <w:szCs w:val="6"/>
        </w:rPr>
      </w:pPr>
      <w:r>
        <w:rPr>
          <w:rFonts w:asciiTheme="minorHAnsi" w:hAnsiTheme="minorHAnsi" w:cstheme="minorHAnsi"/>
          <w:sz w:val="28"/>
          <w:szCs w:val="28"/>
        </w:rPr>
        <w:t xml:space="preserve"> </w:t>
      </w:r>
      <w:r w:rsidRPr="00E352DC">
        <w:rPr>
          <w:rFonts w:ascii="Calibri" w:eastAsia="Calibri" w:hAnsi="Calibri"/>
          <w:i/>
          <w:iCs/>
          <w:sz w:val="22"/>
          <w:szCs w:val="22"/>
        </w:rPr>
        <w:t xml:space="preserve">Please ensure you review the following requirements based on project type when submitting your project application and questionnaire. HUD will review the application submission in the e-snaps system and score the new project applications on </w:t>
      </w:r>
      <w:proofErr w:type="gramStart"/>
      <w:r w:rsidRPr="00E352DC">
        <w:rPr>
          <w:rFonts w:ascii="Calibri" w:eastAsia="Calibri" w:hAnsi="Calibri"/>
          <w:i/>
          <w:iCs/>
          <w:sz w:val="22"/>
          <w:szCs w:val="22"/>
        </w:rPr>
        <w:t>whether or not</w:t>
      </w:r>
      <w:proofErr w:type="gramEnd"/>
      <w:r w:rsidRPr="00E352DC">
        <w:rPr>
          <w:rFonts w:ascii="Calibri" w:eastAsia="Calibri" w:hAnsi="Calibri"/>
          <w:i/>
          <w:iCs/>
          <w:sz w:val="22"/>
          <w:szCs w:val="22"/>
        </w:rPr>
        <w:t xml:space="preserve"> your project hits the following </w:t>
      </w:r>
      <w:r>
        <w:rPr>
          <w:rFonts w:ascii="Calibri" w:eastAsia="Calibri" w:hAnsi="Calibri"/>
          <w:i/>
          <w:iCs/>
          <w:sz w:val="22"/>
          <w:szCs w:val="22"/>
        </w:rPr>
        <w:t xml:space="preserve">quality threshold </w:t>
      </w:r>
      <w:r w:rsidRPr="00E352DC">
        <w:rPr>
          <w:rFonts w:ascii="Calibri" w:eastAsia="Calibri" w:hAnsi="Calibri"/>
          <w:i/>
          <w:iCs/>
          <w:sz w:val="22"/>
          <w:szCs w:val="22"/>
        </w:rPr>
        <w:t xml:space="preserve">requirements. If you do not include this information in your application in e-snaps, your new project could be rejected by HUD. Although these responses are included in our supplemental questionnaire, HUD does not receive responses to the questionnaire (only what is in your actual application in e-snaps). </w:t>
      </w:r>
    </w:p>
    <w:p w14:paraId="5E525394" w14:textId="77777777" w:rsidR="00F367DC" w:rsidRPr="00F367DC" w:rsidRDefault="00F367DC" w:rsidP="00F367DC">
      <w:pPr>
        <w:rPr>
          <w:rFonts w:ascii="Calibri" w:eastAsia="Calibri" w:hAnsi="Calibri"/>
          <w:sz w:val="10"/>
          <w:szCs w:val="10"/>
        </w:rPr>
      </w:pPr>
    </w:p>
    <w:p w14:paraId="56564E8C" w14:textId="5CB81CCA" w:rsidR="00E352DC" w:rsidRDefault="00E352DC" w:rsidP="00E352DC">
      <w:pPr>
        <w:spacing w:after="160" w:line="259" w:lineRule="auto"/>
        <w:rPr>
          <w:rFonts w:ascii="Calibri" w:eastAsia="Calibri" w:hAnsi="Calibri"/>
          <w:sz w:val="22"/>
          <w:szCs w:val="22"/>
        </w:rPr>
      </w:pPr>
      <w:r w:rsidRPr="00263CA9">
        <w:rPr>
          <w:rFonts w:ascii="Calibri" w:eastAsia="Calibri" w:hAnsi="Calibri"/>
          <w:b/>
          <w:bCs/>
          <w:sz w:val="22"/>
          <w:szCs w:val="22"/>
        </w:rPr>
        <w:t xml:space="preserve">Project Name: </w:t>
      </w:r>
      <w:r>
        <w:rPr>
          <w:rFonts w:ascii="Calibri" w:eastAsia="Calibri" w:hAnsi="Calibri"/>
          <w:sz w:val="22"/>
          <w:szCs w:val="22"/>
        </w:rPr>
        <w:t>_______________________________</w:t>
      </w:r>
      <w:r w:rsidRPr="00263CA9">
        <w:rPr>
          <w:rFonts w:ascii="Calibri" w:eastAsia="Calibri" w:hAnsi="Calibri"/>
          <w:b/>
          <w:bCs/>
          <w:sz w:val="22"/>
          <w:szCs w:val="22"/>
        </w:rPr>
        <w:t xml:space="preserve"> </w:t>
      </w:r>
      <w:proofErr w:type="gramStart"/>
      <w:r w:rsidRPr="00263CA9">
        <w:rPr>
          <w:rFonts w:ascii="Calibri" w:eastAsia="Calibri" w:hAnsi="Calibri"/>
          <w:b/>
          <w:bCs/>
          <w:sz w:val="22"/>
          <w:szCs w:val="22"/>
        </w:rPr>
        <w:t>Agency</w:t>
      </w:r>
      <w:r>
        <w:rPr>
          <w:rFonts w:ascii="Calibri" w:eastAsia="Calibri" w:hAnsi="Calibri"/>
          <w:sz w:val="22"/>
          <w:szCs w:val="22"/>
        </w:rPr>
        <w:t>:_</w:t>
      </w:r>
      <w:proofErr w:type="gramEnd"/>
      <w:r>
        <w:rPr>
          <w:rFonts w:ascii="Calibri" w:eastAsia="Calibri" w:hAnsi="Calibri"/>
          <w:sz w:val="22"/>
          <w:szCs w:val="22"/>
        </w:rPr>
        <w:t>______________________________________</w:t>
      </w:r>
    </w:p>
    <w:tbl>
      <w:tblPr>
        <w:tblStyle w:val="TableGrid1"/>
        <w:tblW w:w="0" w:type="auto"/>
        <w:tblLook w:val="04A0" w:firstRow="1" w:lastRow="0" w:firstColumn="1" w:lastColumn="0" w:noHBand="0" w:noVBand="1"/>
      </w:tblPr>
      <w:tblGrid>
        <w:gridCol w:w="1043"/>
        <w:gridCol w:w="7412"/>
        <w:gridCol w:w="1435"/>
      </w:tblGrid>
      <w:tr w:rsidR="00F96DC5" w:rsidRPr="00F96DC5" w14:paraId="5B315718" w14:textId="3757CDF6" w:rsidTr="00F367DC">
        <w:tc>
          <w:tcPr>
            <w:tcW w:w="1043" w:type="dxa"/>
          </w:tcPr>
          <w:p w14:paraId="09AEE59A" w14:textId="77777777" w:rsidR="00F96DC5" w:rsidRPr="00F96DC5" w:rsidRDefault="00F96DC5" w:rsidP="00F96DC5">
            <w:pPr>
              <w:rPr>
                <w:sz w:val="22"/>
              </w:rPr>
            </w:pPr>
            <w:bookmarkStart w:id="1" w:name="_Hlk139959261"/>
            <w:r w:rsidRPr="00F96DC5">
              <w:rPr>
                <w:sz w:val="22"/>
              </w:rPr>
              <w:t xml:space="preserve">Points Available </w:t>
            </w:r>
          </w:p>
        </w:tc>
        <w:tc>
          <w:tcPr>
            <w:tcW w:w="7412" w:type="dxa"/>
          </w:tcPr>
          <w:p w14:paraId="15AAF979" w14:textId="77777777" w:rsidR="00F96DC5" w:rsidRPr="00F96DC5" w:rsidRDefault="00F96DC5" w:rsidP="00F96DC5">
            <w:pPr>
              <w:rPr>
                <w:sz w:val="22"/>
              </w:rPr>
            </w:pPr>
            <w:r w:rsidRPr="00F96DC5">
              <w:rPr>
                <w:sz w:val="22"/>
              </w:rPr>
              <w:t>Criteria</w:t>
            </w:r>
          </w:p>
        </w:tc>
        <w:tc>
          <w:tcPr>
            <w:tcW w:w="1435" w:type="dxa"/>
          </w:tcPr>
          <w:p w14:paraId="3E852EB5" w14:textId="241F5B3A" w:rsidR="00F96DC5" w:rsidRPr="00F96DC5" w:rsidRDefault="00F96DC5" w:rsidP="00F96DC5">
            <w:pPr>
              <w:rPr>
                <w:sz w:val="22"/>
              </w:rPr>
            </w:pPr>
            <w:r>
              <w:rPr>
                <w:sz w:val="22"/>
              </w:rPr>
              <w:t>Criteria Met?</w:t>
            </w:r>
          </w:p>
        </w:tc>
      </w:tr>
      <w:tr w:rsidR="00F96DC5" w:rsidRPr="00F96DC5" w14:paraId="5B285A09" w14:textId="165DB584" w:rsidTr="00F367DC">
        <w:tc>
          <w:tcPr>
            <w:tcW w:w="1043" w:type="dxa"/>
          </w:tcPr>
          <w:p w14:paraId="0EE72025" w14:textId="77777777" w:rsidR="00F96DC5" w:rsidRPr="00F96DC5" w:rsidRDefault="00F96DC5" w:rsidP="00F96DC5">
            <w:pPr>
              <w:rPr>
                <w:sz w:val="22"/>
              </w:rPr>
            </w:pPr>
            <w:r w:rsidRPr="00F96DC5">
              <w:rPr>
                <w:sz w:val="22"/>
              </w:rPr>
              <w:t>1</w:t>
            </w:r>
          </w:p>
        </w:tc>
        <w:tc>
          <w:tcPr>
            <w:tcW w:w="7412" w:type="dxa"/>
          </w:tcPr>
          <w:p w14:paraId="53C8D88C" w14:textId="77777777" w:rsidR="00F96DC5" w:rsidRPr="00F96DC5" w:rsidRDefault="00F96DC5" w:rsidP="00F96DC5">
            <w:pPr>
              <w:rPr>
                <w:sz w:val="22"/>
              </w:rPr>
            </w:pPr>
            <w:r w:rsidRPr="00F96DC5">
              <w:rPr>
                <w:sz w:val="22"/>
              </w:rPr>
              <w:t>The type of housing proposed, including the number and configuration of units, will fit the needs of the program participants (e.g., two or more bedrooms for families.)</w:t>
            </w:r>
          </w:p>
        </w:tc>
        <w:tc>
          <w:tcPr>
            <w:tcW w:w="1435" w:type="dxa"/>
          </w:tcPr>
          <w:p w14:paraId="457362A6" w14:textId="0A3DC3B2" w:rsidR="00F96DC5" w:rsidRDefault="00000000" w:rsidP="00F96DC5">
            <w:pPr>
              <w:rPr>
                <w:sz w:val="22"/>
              </w:rPr>
            </w:pPr>
            <w:sdt>
              <w:sdtPr>
                <w:rPr>
                  <w:rFonts w:asciiTheme="minorHAnsi" w:hAnsiTheme="minorHAnsi"/>
                </w:rPr>
                <w:id w:val="1906633593"/>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1292444958"/>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240941AD" w14:textId="366B178E" w:rsidR="00F367DC" w:rsidRPr="00F367DC" w:rsidRDefault="00F367DC" w:rsidP="00F367DC">
            <w:pPr>
              <w:rPr>
                <w:sz w:val="22"/>
              </w:rPr>
            </w:pPr>
          </w:p>
        </w:tc>
      </w:tr>
      <w:tr w:rsidR="00F96DC5" w:rsidRPr="00F96DC5" w14:paraId="16CCB185" w14:textId="12295095" w:rsidTr="00F367DC">
        <w:tc>
          <w:tcPr>
            <w:tcW w:w="1043" w:type="dxa"/>
          </w:tcPr>
          <w:p w14:paraId="3612E9AE" w14:textId="77777777" w:rsidR="00F96DC5" w:rsidRPr="00F96DC5" w:rsidRDefault="00F96DC5" w:rsidP="00F96DC5">
            <w:pPr>
              <w:rPr>
                <w:sz w:val="22"/>
              </w:rPr>
            </w:pPr>
            <w:r w:rsidRPr="00F96DC5">
              <w:rPr>
                <w:sz w:val="22"/>
              </w:rPr>
              <w:t>2</w:t>
            </w:r>
          </w:p>
        </w:tc>
        <w:tc>
          <w:tcPr>
            <w:tcW w:w="7412" w:type="dxa"/>
          </w:tcPr>
          <w:p w14:paraId="007B5731" w14:textId="065AEEDE" w:rsidR="00F96DC5" w:rsidRPr="00F96DC5" w:rsidRDefault="00F96DC5" w:rsidP="008923E1">
            <w:pPr>
              <w:rPr>
                <w:sz w:val="22"/>
              </w:rPr>
            </w:pPr>
            <w:r w:rsidRPr="00F96DC5">
              <w:rPr>
                <w:sz w:val="22"/>
              </w:rPr>
              <w:t>The proposed project will provide enough RRH assistance to ensure that at any given time a program participant may move from transitional housing to permanent housing. This may be demonstrated by identifying a budget that has twice as many resources for the RRH portion of the project than the TH portion, by having twice as many PH-RRH units at a point in time as TH units, or by demonstrating that the budget and units</w:t>
            </w:r>
            <w:r w:rsidR="008923E1">
              <w:rPr>
                <w:sz w:val="22"/>
              </w:rPr>
              <w:t xml:space="preserve"> </w:t>
            </w:r>
            <w:r w:rsidRPr="00F96DC5">
              <w:rPr>
                <w:sz w:val="22"/>
              </w:rPr>
              <w:t>are appropriate for the population being served by the project.</w:t>
            </w:r>
          </w:p>
        </w:tc>
        <w:tc>
          <w:tcPr>
            <w:tcW w:w="1435" w:type="dxa"/>
          </w:tcPr>
          <w:p w14:paraId="7471B570" w14:textId="77777777" w:rsidR="00F367DC" w:rsidRDefault="00000000" w:rsidP="00F367DC">
            <w:pPr>
              <w:rPr>
                <w:sz w:val="22"/>
              </w:rPr>
            </w:pPr>
            <w:sdt>
              <w:sdtPr>
                <w:rPr>
                  <w:rFonts w:asciiTheme="minorHAnsi" w:hAnsiTheme="minorHAnsi"/>
                </w:rPr>
                <w:id w:val="605240977"/>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1666010839"/>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56052996" w14:textId="77777777" w:rsidR="00F96DC5" w:rsidRPr="00F96DC5" w:rsidRDefault="00F96DC5" w:rsidP="00F96DC5">
            <w:pPr>
              <w:rPr>
                <w:sz w:val="22"/>
              </w:rPr>
            </w:pPr>
          </w:p>
        </w:tc>
      </w:tr>
      <w:tr w:rsidR="00F96DC5" w:rsidRPr="00F96DC5" w14:paraId="7B092D96" w14:textId="1F1947F2" w:rsidTr="00F367DC">
        <w:tc>
          <w:tcPr>
            <w:tcW w:w="1043" w:type="dxa"/>
          </w:tcPr>
          <w:p w14:paraId="45C2F011" w14:textId="77777777" w:rsidR="00F96DC5" w:rsidRPr="00F96DC5" w:rsidRDefault="00F96DC5" w:rsidP="00F96DC5">
            <w:pPr>
              <w:rPr>
                <w:sz w:val="22"/>
              </w:rPr>
            </w:pPr>
            <w:r w:rsidRPr="00F96DC5">
              <w:rPr>
                <w:sz w:val="22"/>
              </w:rPr>
              <w:t>1</w:t>
            </w:r>
          </w:p>
        </w:tc>
        <w:tc>
          <w:tcPr>
            <w:tcW w:w="7412" w:type="dxa"/>
          </w:tcPr>
          <w:p w14:paraId="62809CB8" w14:textId="77777777" w:rsidR="00F96DC5" w:rsidRPr="00F96DC5" w:rsidRDefault="00F96DC5" w:rsidP="00F96DC5">
            <w:pPr>
              <w:rPr>
                <w:sz w:val="22"/>
              </w:rPr>
            </w:pPr>
            <w:r w:rsidRPr="00F96DC5">
              <w:rPr>
                <w:sz w:val="22"/>
              </w:rPr>
              <w:t>The type of supportive services that will be offered to program participants will ensure successful retention or help to obtain permanent housing, including all supportive services regardless of funding source.</w:t>
            </w:r>
          </w:p>
        </w:tc>
        <w:tc>
          <w:tcPr>
            <w:tcW w:w="1435" w:type="dxa"/>
          </w:tcPr>
          <w:p w14:paraId="09252A9F" w14:textId="77777777" w:rsidR="00F367DC" w:rsidRDefault="00000000" w:rsidP="00F367DC">
            <w:pPr>
              <w:rPr>
                <w:sz w:val="22"/>
              </w:rPr>
            </w:pPr>
            <w:sdt>
              <w:sdtPr>
                <w:rPr>
                  <w:rFonts w:asciiTheme="minorHAnsi" w:hAnsiTheme="minorHAnsi"/>
                </w:rPr>
                <w:id w:val="-1835756279"/>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943910432"/>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27E9CA56" w14:textId="77777777" w:rsidR="00F96DC5" w:rsidRPr="00F96DC5" w:rsidRDefault="00F96DC5" w:rsidP="00F96DC5">
            <w:pPr>
              <w:rPr>
                <w:sz w:val="22"/>
              </w:rPr>
            </w:pPr>
          </w:p>
        </w:tc>
      </w:tr>
      <w:tr w:rsidR="00F96DC5" w:rsidRPr="00F96DC5" w14:paraId="7D0EB775" w14:textId="4F03FA4A" w:rsidTr="00F367DC">
        <w:tc>
          <w:tcPr>
            <w:tcW w:w="1043" w:type="dxa"/>
          </w:tcPr>
          <w:p w14:paraId="2A26BF2A" w14:textId="77777777" w:rsidR="00F96DC5" w:rsidRPr="00F96DC5" w:rsidRDefault="00F96DC5" w:rsidP="00F96DC5">
            <w:pPr>
              <w:rPr>
                <w:sz w:val="22"/>
              </w:rPr>
            </w:pPr>
            <w:r w:rsidRPr="00F96DC5">
              <w:rPr>
                <w:sz w:val="22"/>
              </w:rPr>
              <w:t>1</w:t>
            </w:r>
          </w:p>
        </w:tc>
        <w:tc>
          <w:tcPr>
            <w:tcW w:w="7412" w:type="dxa"/>
          </w:tcPr>
          <w:p w14:paraId="2B8088D9" w14:textId="77777777" w:rsidR="00F96DC5" w:rsidRPr="00F96DC5" w:rsidRDefault="00F96DC5" w:rsidP="00F96DC5">
            <w:pPr>
              <w:rPr>
                <w:sz w:val="22"/>
              </w:rPr>
            </w:pPr>
            <w:r w:rsidRPr="00F96DC5">
              <w:rPr>
                <w:sz w:val="22"/>
              </w:rPr>
              <w:t>The proposed project has a specific plan for ensuring program participants will be individually assisted to obtain the benefits of mainstream health, social, and employment programs for which they are eligible to apply, and which meets the needs of program participants (e.g., Medicare, Medicaid, SSI, Food Stamps, local Workforce office, early childhood education).</w:t>
            </w:r>
          </w:p>
        </w:tc>
        <w:tc>
          <w:tcPr>
            <w:tcW w:w="1435" w:type="dxa"/>
          </w:tcPr>
          <w:p w14:paraId="57AC14F1" w14:textId="77777777" w:rsidR="00F367DC" w:rsidRDefault="00000000" w:rsidP="00F367DC">
            <w:pPr>
              <w:rPr>
                <w:sz w:val="22"/>
              </w:rPr>
            </w:pPr>
            <w:sdt>
              <w:sdtPr>
                <w:rPr>
                  <w:rFonts w:asciiTheme="minorHAnsi" w:hAnsiTheme="minorHAnsi"/>
                </w:rPr>
                <w:id w:val="-473911189"/>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1369259405"/>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66A5D9CC" w14:textId="77777777" w:rsidR="00F96DC5" w:rsidRPr="00F96DC5" w:rsidRDefault="00F96DC5" w:rsidP="00F96DC5">
            <w:pPr>
              <w:rPr>
                <w:sz w:val="22"/>
              </w:rPr>
            </w:pPr>
          </w:p>
        </w:tc>
      </w:tr>
      <w:tr w:rsidR="00F96DC5" w:rsidRPr="00F96DC5" w14:paraId="04F0C3AC" w14:textId="03A15D0D" w:rsidTr="00F367DC">
        <w:tc>
          <w:tcPr>
            <w:tcW w:w="1043" w:type="dxa"/>
          </w:tcPr>
          <w:p w14:paraId="38A10069" w14:textId="77777777" w:rsidR="00F96DC5" w:rsidRPr="00F96DC5" w:rsidRDefault="00F96DC5" w:rsidP="00F96DC5">
            <w:pPr>
              <w:rPr>
                <w:sz w:val="22"/>
              </w:rPr>
            </w:pPr>
            <w:r w:rsidRPr="00F96DC5">
              <w:rPr>
                <w:sz w:val="22"/>
              </w:rPr>
              <w:t>1</w:t>
            </w:r>
          </w:p>
        </w:tc>
        <w:tc>
          <w:tcPr>
            <w:tcW w:w="7412" w:type="dxa"/>
          </w:tcPr>
          <w:p w14:paraId="13998E32" w14:textId="77777777" w:rsidR="00F96DC5" w:rsidRPr="00F96DC5" w:rsidRDefault="00F96DC5" w:rsidP="00F96DC5">
            <w:pPr>
              <w:rPr>
                <w:sz w:val="22"/>
              </w:rPr>
            </w:pPr>
            <w:r w:rsidRPr="00F96DC5">
              <w:rPr>
                <w:sz w:val="22"/>
              </w:rPr>
              <w:t>Program participants are assisted to obtain and remain in permanent housing in a manner that fits their needs (e.g., provides the participant with some type of transportation to access needed services, safety planning, case management, additional assistance to ensure retention of permanent housing).</w:t>
            </w:r>
          </w:p>
        </w:tc>
        <w:tc>
          <w:tcPr>
            <w:tcW w:w="1435" w:type="dxa"/>
          </w:tcPr>
          <w:p w14:paraId="454D3FD4" w14:textId="77777777" w:rsidR="00F367DC" w:rsidRDefault="00000000" w:rsidP="00F367DC">
            <w:pPr>
              <w:rPr>
                <w:sz w:val="22"/>
              </w:rPr>
            </w:pPr>
            <w:sdt>
              <w:sdtPr>
                <w:rPr>
                  <w:rFonts w:asciiTheme="minorHAnsi" w:hAnsiTheme="minorHAnsi"/>
                </w:rPr>
                <w:id w:val="1039240075"/>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1606187690"/>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607B6B73" w14:textId="77777777" w:rsidR="00F96DC5" w:rsidRPr="00F96DC5" w:rsidRDefault="00F96DC5" w:rsidP="00F96DC5">
            <w:pPr>
              <w:rPr>
                <w:sz w:val="22"/>
              </w:rPr>
            </w:pPr>
          </w:p>
        </w:tc>
      </w:tr>
      <w:tr w:rsidR="00F96DC5" w:rsidRPr="00F96DC5" w14:paraId="1838A70F" w14:textId="79D60FAA" w:rsidTr="00F367DC">
        <w:tc>
          <w:tcPr>
            <w:tcW w:w="1043" w:type="dxa"/>
          </w:tcPr>
          <w:p w14:paraId="238F571B" w14:textId="77777777" w:rsidR="00F96DC5" w:rsidRPr="00F96DC5" w:rsidRDefault="00F96DC5" w:rsidP="00F96DC5">
            <w:pPr>
              <w:rPr>
                <w:sz w:val="22"/>
              </w:rPr>
            </w:pPr>
            <w:r w:rsidRPr="00F96DC5">
              <w:rPr>
                <w:sz w:val="22"/>
              </w:rPr>
              <w:t>1</w:t>
            </w:r>
          </w:p>
        </w:tc>
        <w:tc>
          <w:tcPr>
            <w:tcW w:w="7412" w:type="dxa"/>
          </w:tcPr>
          <w:p w14:paraId="4D0D746F" w14:textId="77777777" w:rsidR="00F96DC5" w:rsidRPr="00F96DC5" w:rsidRDefault="00F96DC5" w:rsidP="00F96DC5">
            <w:pPr>
              <w:rPr>
                <w:sz w:val="22"/>
              </w:rPr>
            </w:pPr>
            <w:r w:rsidRPr="00F96DC5">
              <w:rPr>
                <w:sz w:val="22"/>
              </w:rPr>
              <w:t>The project adheres to a Housing First model as defined in section I.B.2.b.(15) of the NOFO.</w:t>
            </w:r>
          </w:p>
        </w:tc>
        <w:tc>
          <w:tcPr>
            <w:tcW w:w="1435" w:type="dxa"/>
          </w:tcPr>
          <w:p w14:paraId="62A85FC8" w14:textId="77777777" w:rsidR="00F367DC" w:rsidRDefault="00000000" w:rsidP="00F367DC">
            <w:pPr>
              <w:rPr>
                <w:sz w:val="22"/>
              </w:rPr>
            </w:pPr>
            <w:sdt>
              <w:sdtPr>
                <w:rPr>
                  <w:rFonts w:asciiTheme="minorHAnsi" w:hAnsiTheme="minorHAnsi"/>
                </w:rPr>
                <w:id w:val="2133596960"/>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721518846"/>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2423D463" w14:textId="77777777" w:rsidR="00F96DC5" w:rsidRPr="00F96DC5" w:rsidRDefault="00F96DC5" w:rsidP="00F96DC5">
            <w:pPr>
              <w:rPr>
                <w:sz w:val="22"/>
              </w:rPr>
            </w:pPr>
          </w:p>
        </w:tc>
      </w:tr>
      <w:tr w:rsidR="00F96DC5" w:rsidRPr="00F96DC5" w14:paraId="3673FF13" w14:textId="0D979589" w:rsidTr="00F367DC">
        <w:tc>
          <w:tcPr>
            <w:tcW w:w="1043" w:type="dxa"/>
          </w:tcPr>
          <w:p w14:paraId="506DB108" w14:textId="77777777" w:rsidR="00F96DC5" w:rsidRPr="00F96DC5" w:rsidRDefault="00F96DC5" w:rsidP="00F96DC5">
            <w:pPr>
              <w:rPr>
                <w:sz w:val="22"/>
              </w:rPr>
            </w:pPr>
            <w:r w:rsidRPr="00F96DC5">
              <w:rPr>
                <w:sz w:val="22"/>
              </w:rPr>
              <w:t>1</w:t>
            </w:r>
          </w:p>
        </w:tc>
        <w:tc>
          <w:tcPr>
            <w:tcW w:w="7412" w:type="dxa"/>
          </w:tcPr>
          <w:p w14:paraId="1B2D5DCB" w14:textId="77777777" w:rsidR="00F96DC5" w:rsidRPr="00F96DC5" w:rsidRDefault="00F96DC5" w:rsidP="00F96DC5">
            <w:pPr>
              <w:rPr>
                <w:sz w:val="22"/>
              </w:rPr>
            </w:pPr>
            <w:r w:rsidRPr="00F96DC5">
              <w:rPr>
                <w:sz w:val="22"/>
              </w:rPr>
              <w:t>The average cost per household served is reasonable, meaning that the costs for housing and services provided by the project are consistent with the population the project plans to serve.</w:t>
            </w:r>
          </w:p>
        </w:tc>
        <w:tc>
          <w:tcPr>
            <w:tcW w:w="1435" w:type="dxa"/>
          </w:tcPr>
          <w:p w14:paraId="4BB9AA90" w14:textId="77777777" w:rsidR="00F367DC" w:rsidRDefault="00000000" w:rsidP="00F367DC">
            <w:pPr>
              <w:rPr>
                <w:sz w:val="22"/>
              </w:rPr>
            </w:pPr>
            <w:sdt>
              <w:sdtPr>
                <w:rPr>
                  <w:rFonts w:asciiTheme="minorHAnsi" w:hAnsiTheme="minorHAnsi"/>
                </w:rPr>
                <w:id w:val="-522324955"/>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Yes</w:t>
            </w:r>
            <w:r w:rsidR="00F367DC">
              <w:rPr>
                <w:rFonts w:asciiTheme="minorHAnsi" w:hAnsiTheme="minorHAnsi"/>
              </w:rPr>
              <w:t xml:space="preserve"> </w:t>
            </w:r>
            <w:sdt>
              <w:sdtPr>
                <w:rPr>
                  <w:rFonts w:asciiTheme="minorHAnsi" w:hAnsiTheme="minorHAnsi"/>
                </w:rPr>
                <w:id w:val="-1967350867"/>
                <w14:checkbox>
                  <w14:checked w14:val="0"/>
                  <w14:checkedState w14:val="2612" w14:font="MS Gothic"/>
                  <w14:uncheckedState w14:val="2610" w14:font="MS Gothic"/>
                </w14:checkbox>
              </w:sdtPr>
              <w:sdtContent>
                <w:r w:rsidR="00F367DC">
                  <w:rPr>
                    <w:rFonts w:ascii="MS Gothic" w:eastAsia="MS Gothic" w:hAnsi="MS Gothic" w:hint="eastAsia"/>
                  </w:rPr>
                  <w:t>☐</w:t>
                </w:r>
              </w:sdtContent>
            </w:sdt>
            <w:r w:rsidR="00F367DC" w:rsidRPr="00C04640">
              <w:rPr>
                <w:rFonts w:asciiTheme="minorHAnsi" w:hAnsiTheme="minorHAnsi"/>
              </w:rPr>
              <w:t>No</w:t>
            </w:r>
          </w:p>
          <w:p w14:paraId="0B506BC2" w14:textId="77777777" w:rsidR="00F96DC5" w:rsidRPr="00F96DC5" w:rsidRDefault="00F96DC5" w:rsidP="00F96DC5">
            <w:pPr>
              <w:rPr>
                <w:sz w:val="22"/>
              </w:rPr>
            </w:pPr>
          </w:p>
        </w:tc>
      </w:tr>
    </w:tbl>
    <w:bookmarkEnd w:id="1"/>
    <w:p w14:paraId="1AAEB869" w14:textId="13730503" w:rsidR="00E352DC" w:rsidRDefault="00F96DC5" w:rsidP="00E352DC">
      <w:pPr>
        <w:spacing w:after="160" w:line="259" w:lineRule="auto"/>
        <w:jc w:val="center"/>
        <w:rPr>
          <w:rFonts w:ascii="Calibri" w:eastAsia="Calibri" w:hAnsi="Calibri"/>
          <w:b/>
          <w:bCs/>
          <w:i/>
          <w:iCs/>
          <w:sz w:val="22"/>
          <w:szCs w:val="22"/>
        </w:rPr>
      </w:pPr>
      <w:r w:rsidRPr="00F96DC5">
        <w:rPr>
          <w:rFonts w:ascii="Calibri" w:eastAsia="Calibri" w:hAnsi="Calibri"/>
          <w:b/>
          <w:bCs/>
          <w:i/>
          <w:iCs/>
          <w:sz w:val="22"/>
          <w:szCs w:val="22"/>
        </w:rPr>
        <w:t>New Joint TH/PH-RRH component project applications must receive at least 6 out of 8 points available for this project type. New Joint TH/PH- RRH component projects that do not receive at least 6 points will be rejected.</w:t>
      </w:r>
      <w:r>
        <w:rPr>
          <w:rFonts w:ascii="Calibri" w:eastAsia="Calibri" w:hAnsi="Calibri"/>
          <w:b/>
          <w:bCs/>
          <w:i/>
          <w:iCs/>
          <w:sz w:val="22"/>
          <w:szCs w:val="22"/>
        </w:rPr>
        <w:t xml:space="preserve"> </w:t>
      </w:r>
    </w:p>
    <w:p w14:paraId="5A490DC7" w14:textId="660EB729" w:rsidR="00E352DC" w:rsidRPr="00E352DC" w:rsidRDefault="00E352DC" w:rsidP="00F96DC5">
      <w:pPr>
        <w:jc w:val="both"/>
        <w:rPr>
          <w:rFonts w:asciiTheme="minorHAnsi" w:hAnsiTheme="minorHAnsi" w:cstheme="minorHAnsi"/>
          <w:sz w:val="28"/>
          <w:szCs w:val="28"/>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Pr>
          <w:rFonts w:asciiTheme="minorHAnsi" w:hAnsiTheme="minorHAnsi"/>
        </w:rPr>
        <w:t>_</w:t>
      </w:r>
      <w:proofErr w:type="gramEnd"/>
      <w:r>
        <w:rPr>
          <w:rFonts w:asciiTheme="minorHAnsi" w:hAnsiTheme="minorHAnsi"/>
        </w:rPr>
        <w:t>__</w:t>
      </w:r>
      <w:r w:rsidR="00263CA9">
        <w:rPr>
          <w:rFonts w:asciiTheme="minorHAnsi" w:hAnsiTheme="minorHAnsi"/>
        </w:rPr>
        <w:t>___</w:t>
      </w:r>
      <w:r>
        <w:rPr>
          <w:rFonts w:asciiTheme="minorHAnsi" w:hAnsiTheme="minorHAnsi"/>
        </w:rPr>
        <w:t>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sectPr w:rsidR="00E352DC" w:rsidRPr="00E352DC" w:rsidSect="000A09E8">
      <w:headerReference w:type="default" r:id="rId7"/>
      <w:footerReference w:type="default" r:id="rId8"/>
      <w:headerReference w:type="first" r:id="rId9"/>
      <w:footerReference w:type="first" r:id="rId10"/>
      <w:pgSz w:w="12240" w:h="15840" w:code="1"/>
      <w:pgMar w:top="2070" w:right="990" w:bottom="360" w:left="1350" w:header="81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CD460" w14:textId="77777777" w:rsidR="00270CE2" w:rsidRDefault="00270CE2">
      <w:r>
        <w:separator/>
      </w:r>
    </w:p>
  </w:endnote>
  <w:endnote w:type="continuationSeparator" w:id="0">
    <w:p w14:paraId="04B137BF" w14:textId="77777777" w:rsidR="00270CE2" w:rsidRDefault="0027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noir">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00"/>
    <w:family w:val="swiss"/>
    <w:pitch w:val="variable"/>
    <w:sig w:usb0="81000003" w:usb1="00000000" w:usb2="00000000" w:usb3="00000000" w:csb0="00010001" w:csb1="00000000"/>
  </w:font>
  <w:font w:name="Gill Sans">
    <w:altName w:val="Gill Sans MT"/>
    <w:charset w:val="00"/>
    <w:family w:val="auto"/>
    <w:pitch w:val="variable"/>
    <w:sig w:usb0="800002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94F9"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45CEF20B" w14:textId="77777777" w:rsidR="00447A79" w:rsidRPr="0047778C" w:rsidRDefault="00447A79" w:rsidP="00447A79">
    <w:pPr>
      <w:pStyle w:val="Footer"/>
      <w:ind w:left="-720" w:right="-540"/>
      <w:jc w:val="center"/>
      <w:rPr>
        <w:rFonts w:ascii="Gill Sans MT" w:hAnsi="Gill Sans MT"/>
        <w:sz w:val="8"/>
        <w:szCs w:val="18"/>
      </w:rPr>
    </w:pPr>
  </w:p>
  <w:p w14:paraId="2F2864D1" w14:textId="77777777" w:rsidR="005048BC" w:rsidRPr="00447A79" w:rsidRDefault="00447A79" w:rsidP="00447A79">
    <w:pPr>
      <w:pStyle w:val="Footer"/>
      <w:ind w:left="-720" w:right="-540"/>
      <w:jc w:val="center"/>
      <w:rPr>
        <w:rFonts w:ascii="Gill Sans MT" w:hAnsi="Gill Sans MT" w:cs="Cordia New"/>
      </w:rPr>
    </w:pPr>
    <w:r w:rsidRPr="007F6649">
      <w:rPr>
        <w:rFonts w:ascii="Gill Sans MT" w:hAnsi="Gill Sans MT"/>
        <w:sz w:val="18"/>
        <w:szCs w:val="18"/>
      </w:rPr>
      <w:t xml:space="preserve">2227 Capricorn Way, Suite 207 Santa Rosa, CA </w:t>
    </w:r>
    <w:r>
      <w:rPr>
        <w:rFonts w:ascii="Gill Sans MT" w:hAnsi="Gill Sans MT"/>
        <w:sz w:val="18"/>
        <w:szCs w:val="18"/>
      </w:rPr>
      <w:t xml:space="preserve">  </w:t>
    </w:r>
    <w:r w:rsidRPr="007F6649">
      <w:rPr>
        <w:rFonts w:ascii="Gill Sans MT" w:hAnsi="Gill Sans MT"/>
        <w:sz w:val="18"/>
        <w:szCs w:val="18"/>
      </w:rPr>
      <w:t>95407</w:t>
    </w:r>
    <w:r w:rsidRPr="007F6649">
      <w:rPr>
        <w:rFonts w:ascii="Gill Sans MT" w:hAnsi="Gill Sans MT" w:cs="Cordia New"/>
        <w:sz w:val="18"/>
        <w:szCs w:val="18"/>
      </w:rPr>
      <w:t xml:space="preserve">          •          phone (707) 565-</w:t>
    </w:r>
    <w:r>
      <w:rPr>
        <w:rFonts w:ascii="Gill Sans MT" w:hAnsi="Gill Sans MT" w:cs="Cordia New"/>
        <w:sz w:val="18"/>
        <w:szCs w:val="18"/>
      </w:rPr>
      <w:t>4850</w:t>
    </w:r>
    <w:r w:rsidRPr="007F6649">
      <w:rPr>
        <w:rFonts w:ascii="Gill Sans MT" w:hAnsi="Gill Sans MT" w:cs="Cordia New"/>
        <w:sz w:val="18"/>
        <w:szCs w:val="18"/>
      </w:rPr>
      <w:t xml:space="preserve">          •          fax (707) 565-4892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72C2" w14:textId="77777777" w:rsidR="00447A79" w:rsidRDefault="00447A79" w:rsidP="00447A79">
    <w:pPr>
      <w:pStyle w:val="Footer"/>
      <w:pBdr>
        <w:bottom w:val="single" w:sz="4" w:space="1" w:color="auto"/>
      </w:pBdr>
      <w:ind w:left="-900" w:right="-540"/>
      <w:jc w:val="center"/>
      <w:rPr>
        <w:rFonts w:ascii="Gill Sans MT" w:hAnsi="Gill Sans MT"/>
        <w:sz w:val="18"/>
        <w:szCs w:val="18"/>
      </w:rPr>
    </w:pPr>
  </w:p>
  <w:p w14:paraId="06327544" w14:textId="77777777" w:rsidR="00447A79" w:rsidRPr="0047778C" w:rsidRDefault="00447A79" w:rsidP="00447A79">
    <w:pPr>
      <w:pStyle w:val="Footer"/>
      <w:ind w:left="-720" w:right="-540"/>
      <w:jc w:val="center"/>
      <w:rPr>
        <w:rFonts w:ascii="Gill Sans MT" w:hAnsi="Gill Sans MT"/>
        <w:sz w:val="8"/>
        <w:szCs w:val="18"/>
      </w:rPr>
    </w:pPr>
  </w:p>
  <w:p w14:paraId="58C95DAF" w14:textId="77777777" w:rsidR="00131A2A" w:rsidRPr="00447A79" w:rsidRDefault="0041745C" w:rsidP="0041745C">
    <w:pPr>
      <w:pStyle w:val="Footer"/>
      <w:ind w:left="-720" w:right="-540"/>
      <w:jc w:val="center"/>
      <w:rPr>
        <w:rFonts w:ascii="Gill Sans MT" w:hAnsi="Gill Sans MT" w:cs="Cordia New"/>
      </w:rPr>
    </w:pPr>
    <w:r w:rsidRPr="002261CA">
      <w:rPr>
        <w:rFonts w:ascii="Gill Sans MT" w:hAnsi="Gill Sans MT"/>
        <w:sz w:val="18"/>
        <w:szCs w:val="18"/>
      </w:rPr>
      <w:t xml:space="preserve">1450 </w:t>
    </w:r>
    <w:proofErr w:type="spellStart"/>
    <w:r w:rsidRPr="002261CA">
      <w:rPr>
        <w:rFonts w:ascii="Gill Sans MT" w:hAnsi="Gill Sans MT"/>
        <w:sz w:val="18"/>
        <w:szCs w:val="18"/>
      </w:rPr>
      <w:t>Neotomas</w:t>
    </w:r>
    <w:proofErr w:type="spellEnd"/>
    <w:r w:rsidRPr="002261CA">
      <w:rPr>
        <w:rFonts w:ascii="Gill Sans MT" w:hAnsi="Gill Sans MT"/>
        <w:sz w:val="18"/>
        <w:szCs w:val="18"/>
      </w:rPr>
      <w:t xml:space="preserve"> Avenue, Santa Rosa, CA 95405</w:t>
    </w:r>
    <w:r w:rsidRPr="007F6649">
      <w:rPr>
        <w:rFonts w:ascii="Gill Sans MT" w:hAnsi="Gill Sans MT" w:cs="Cordia New"/>
        <w:sz w:val="18"/>
        <w:szCs w:val="18"/>
      </w:rPr>
      <w:t xml:space="preserve">          •          phone (707) 565-</w:t>
    </w:r>
    <w:r>
      <w:rPr>
        <w:rFonts w:ascii="Gill Sans MT" w:hAnsi="Gill Sans MT" w:cs="Cordia New"/>
        <w:sz w:val="18"/>
        <w:szCs w:val="18"/>
      </w:rPr>
      <w:t>4</w:t>
    </w:r>
    <w:r w:rsidR="00CA2C01">
      <w:rPr>
        <w:rFonts w:ascii="Gill Sans MT" w:hAnsi="Gill Sans MT" w:cs="Cordia New"/>
        <w:sz w:val="18"/>
        <w:szCs w:val="18"/>
      </w:rPr>
      <w:t>090</w:t>
    </w:r>
    <w:r w:rsidRPr="007F6649">
      <w:rPr>
        <w:rFonts w:ascii="Gill Sans MT" w:hAnsi="Gill Sans MT" w:cs="Cordia New"/>
        <w:sz w:val="18"/>
        <w:szCs w:val="18"/>
      </w:rPr>
      <w:t xml:space="preserve">          •          fax (707) 565-</w:t>
    </w:r>
    <w:r>
      <w:rPr>
        <w:rFonts w:ascii="Gill Sans MT" w:hAnsi="Gill Sans MT" w:cs="Cordia New"/>
        <w:sz w:val="18"/>
        <w:szCs w:val="18"/>
      </w:rPr>
      <w:t>7849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728B" w14:textId="77777777" w:rsidR="00270CE2" w:rsidRDefault="00270CE2">
      <w:r>
        <w:separator/>
      </w:r>
    </w:p>
  </w:footnote>
  <w:footnote w:type="continuationSeparator" w:id="0">
    <w:p w14:paraId="04199044" w14:textId="77777777" w:rsidR="00270CE2" w:rsidRDefault="0027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843E"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64B9" w14:textId="77777777" w:rsidR="008923E1" w:rsidRPr="00873F9E" w:rsidRDefault="008923E1" w:rsidP="008923E1">
    <w:pPr>
      <w:keepNext/>
      <w:pBdr>
        <w:bottom w:val="single" w:sz="4" w:space="1" w:color="auto"/>
      </w:pBdr>
      <w:ind w:left="180"/>
      <w:outlineLvl w:val="0"/>
      <w:rPr>
        <w:rFonts w:ascii="Gill Sans" w:hAnsi="Gill Sans"/>
        <w:b/>
        <w:bCs/>
        <w:color w:val="993300"/>
        <w:sz w:val="30"/>
        <w:szCs w:val="24"/>
      </w:rPr>
    </w:pPr>
    <w:r w:rsidRPr="00873F9E">
      <w:rPr>
        <w:rFonts w:ascii="Gill Sans" w:hAnsi="Gill Sans"/>
        <w:b/>
        <w:bCs/>
        <w:color w:val="993300"/>
        <w:sz w:val="32"/>
        <w:szCs w:val="24"/>
      </w:rPr>
      <w:t xml:space="preserve">Sonoma County Homeless Coalition      </w:t>
    </w:r>
  </w:p>
  <w:p w14:paraId="2EAF1222" w14:textId="77777777" w:rsidR="008923E1" w:rsidRPr="00873F9E" w:rsidRDefault="008923E1" w:rsidP="008923E1">
    <w:pPr>
      <w:ind w:left="180"/>
      <w:rPr>
        <w:rFonts w:ascii="Gill Sans" w:hAnsi="Gill Sans"/>
        <w:sz w:val="20"/>
        <w:szCs w:val="24"/>
      </w:rPr>
    </w:pPr>
    <w:r w:rsidRPr="00873F9E">
      <w:rPr>
        <w:rFonts w:ascii="Gill Sans" w:hAnsi="Gill Sans"/>
        <w:sz w:val="20"/>
        <w:szCs w:val="24"/>
      </w:rPr>
      <w:t xml:space="preserve">c/o Sonoma County Department of Health Services, 1450 </w:t>
    </w:r>
    <w:proofErr w:type="spellStart"/>
    <w:r w:rsidRPr="00873F9E">
      <w:rPr>
        <w:rFonts w:ascii="Gill Sans" w:hAnsi="Gill Sans"/>
        <w:sz w:val="20"/>
        <w:szCs w:val="24"/>
      </w:rPr>
      <w:t>Neotomas</w:t>
    </w:r>
    <w:proofErr w:type="spellEnd"/>
    <w:r w:rsidRPr="00873F9E">
      <w:rPr>
        <w:rFonts w:ascii="Gill Sans" w:hAnsi="Gill Sans"/>
        <w:sz w:val="20"/>
        <w:szCs w:val="24"/>
      </w:rPr>
      <w:t xml:space="preserve"> Ave, Santa Rosa, CA 95405</w:t>
    </w:r>
  </w:p>
  <w:p w14:paraId="0D575ED2" w14:textId="77777777" w:rsidR="008923E1" w:rsidRPr="00873F9E" w:rsidRDefault="008923E1" w:rsidP="008923E1">
    <w:pPr>
      <w:ind w:left="180"/>
      <w:rPr>
        <w:rFonts w:ascii="Gill Sans" w:hAnsi="Gill Sans"/>
        <w:sz w:val="20"/>
        <w:szCs w:val="24"/>
      </w:rPr>
    </w:pPr>
    <w:r w:rsidRPr="00873F9E">
      <w:rPr>
        <w:rFonts w:ascii="Gill Sans" w:hAnsi="Gill Sans"/>
        <w:sz w:val="20"/>
        <w:szCs w:val="24"/>
      </w:rPr>
      <w:t xml:space="preserve">Continuum of Care Coordinator (707) 565-4080 </w:t>
    </w:r>
    <w:r w:rsidRPr="00873F9E">
      <w:rPr>
        <w:rFonts w:ascii="Gill Sans MT" w:hAnsi="Gill Sans MT"/>
        <w:sz w:val="20"/>
        <w:szCs w:val="24"/>
      </w:rPr>
      <w:t>•</w:t>
    </w:r>
    <w:r w:rsidRPr="00873F9E">
      <w:rPr>
        <w:rFonts w:ascii="Gill Sans" w:hAnsi="Gill Sans"/>
        <w:sz w:val="20"/>
        <w:szCs w:val="24"/>
      </w:rPr>
      <w:t xml:space="preserve"> </w:t>
    </w:r>
    <w:hyperlink r:id="rId1" w:history="1">
      <w:r w:rsidRPr="00873F9E">
        <w:rPr>
          <w:rFonts w:ascii="Gill Sans" w:hAnsi="Gill Sans"/>
          <w:color w:val="0563C1"/>
          <w:sz w:val="20"/>
          <w:szCs w:val="24"/>
          <w:u w:val="single"/>
        </w:rPr>
        <w:t>Karissa.White@sonoma-county.org</w:t>
      </w:r>
    </w:hyperlink>
    <w:r w:rsidRPr="00873F9E">
      <w:rPr>
        <w:rFonts w:ascii="Gill Sans" w:hAnsi="Gill Sans"/>
        <w:sz w:val="20"/>
        <w:szCs w:val="24"/>
      </w:rPr>
      <w:t xml:space="preserve"> </w:t>
    </w:r>
  </w:p>
  <w:p w14:paraId="7AEEED38" w14:textId="77D39705" w:rsidR="00131A2A" w:rsidRDefault="008923E1" w:rsidP="008923E1">
    <w:pPr>
      <w:pStyle w:val="Header"/>
      <w:ind w:left="-810" w:right="-540"/>
    </w:pPr>
    <w:r>
      <w:rPr>
        <w:rFonts w:ascii="Gill Sans" w:hAnsi="Gill Sans"/>
        <w:sz w:val="20"/>
        <w:szCs w:val="24"/>
      </w:rPr>
      <w:t xml:space="preserve">                  </w:t>
    </w:r>
    <w:r w:rsidRPr="00873F9E">
      <w:rPr>
        <w:rFonts w:ascii="Gill Sans" w:hAnsi="Gill Sans"/>
        <w:sz w:val="20"/>
        <w:szCs w:val="24"/>
      </w:rPr>
      <w:t>Homeless Projects Specialist (707) 565-4088</w:t>
    </w:r>
    <w:r w:rsidRPr="00873F9E">
      <w:rPr>
        <w:rFonts w:ascii="Gill Sans MT" w:hAnsi="Gill Sans MT"/>
        <w:sz w:val="20"/>
        <w:szCs w:val="24"/>
      </w:rPr>
      <w:t>•</w:t>
    </w:r>
    <w:r w:rsidRPr="00873F9E">
      <w:rPr>
        <w:rFonts w:ascii="Gill Sans" w:hAnsi="Gill Sans"/>
        <w:sz w:val="20"/>
        <w:szCs w:val="24"/>
      </w:rPr>
      <w:t xml:space="preserve"> </w:t>
    </w:r>
    <w:hyperlink r:id="rId2" w:history="1">
      <w:r w:rsidRPr="00873F9E">
        <w:rPr>
          <w:rFonts w:ascii="Gill Sans" w:hAnsi="Gill Sans"/>
          <w:color w:val="0563C1"/>
          <w:sz w:val="20"/>
          <w:szCs w:val="24"/>
          <w:u w:val="single"/>
        </w:rPr>
        <w:t>Araceli.Rivera@sonoma-county.org</w:t>
      </w:r>
    </w:hyperlink>
    <w:r w:rsidRPr="00873F9E">
      <w:rPr>
        <w:rFonts w:ascii="Gill Sans" w:hAnsi="Gill Sans"/>
        <w:sz w:val="2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zUzNjC1NDQwMzJU0lEKTi0uzszPAykwqgUAaLJgFiwAAAA="/>
  </w:docVars>
  <w:rsids>
    <w:rsidRoot w:val="0023507C"/>
    <w:rsid w:val="00063C3B"/>
    <w:rsid w:val="00066E65"/>
    <w:rsid w:val="00071CCE"/>
    <w:rsid w:val="000A09E8"/>
    <w:rsid w:val="000D3EF9"/>
    <w:rsid w:val="00102D55"/>
    <w:rsid w:val="00120B45"/>
    <w:rsid w:val="00124A4F"/>
    <w:rsid w:val="00131A2A"/>
    <w:rsid w:val="00223E2A"/>
    <w:rsid w:val="00230CA8"/>
    <w:rsid w:val="0023507C"/>
    <w:rsid w:val="002510EB"/>
    <w:rsid w:val="00263CA9"/>
    <w:rsid w:val="00270CE2"/>
    <w:rsid w:val="00275A7C"/>
    <w:rsid w:val="002841E4"/>
    <w:rsid w:val="002A1780"/>
    <w:rsid w:val="002A7D62"/>
    <w:rsid w:val="002B0513"/>
    <w:rsid w:val="002B594D"/>
    <w:rsid w:val="002D7708"/>
    <w:rsid w:val="002E1D65"/>
    <w:rsid w:val="00325E8C"/>
    <w:rsid w:val="0035607C"/>
    <w:rsid w:val="00391708"/>
    <w:rsid w:val="003E0159"/>
    <w:rsid w:val="0040087F"/>
    <w:rsid w:val="00414A5D"/>
    <w:rsid w:val="00416710"/>
    <w:rsid w:val="0041745C"/>
    <w:rsid w:val="00421AEE"/>
    <w:rsid w:val="00447A79"/>
    <w:rsid w:val="00451603"/>
    <w:rsid w:val="004B36A5"/>
    <w:rsid w:val="005040A6"/>
    <w:rsid w:val="005048BC"/>
    <w:rsid w:val="005415E4"/>
    <w:rsid w:val="0055040C"/>
    <w:rsid w:val="0057019B"/>
    <w:rsid w:val="005706BE"/>
    <w:rsid w:val="005C03CB"/>
    <w:rsid w:val="005C179B"/>
    <w:rsid w:val="005D781F"/>
    <w:rsid w:val="005E525B"/>
    <w:rsid w:val="006338D9"/>
    <w:rsid w:val="00634A18"/>
    <w:rsid w:val="00636658"/>
    <w:rsid w:val="006850EF"/>
    <w:rsid w:val="006A7B60"/>
    <w:rsid w:val="006C0B79"/>
    <w:rsid w:val="006C1045"/>
    <w:rsid w:val="00701186"/>
    <w:rsid w:val="00711FE0"/>
    <w:rsid w:val="00715723"/>
    <w:rsid w:val="00743142"/>
    <w:rsid w:val="00746EDA"/>
    <w:rsid w:val="007B4760"/>
    <w:rsid w:val="00836C7D"/>
    <w:rsid w:val="008923E1"/>
    <w:rsid w:val="008D50C4"/>
    <w:rsid w:val="008F2789"/>
    <w:rsid w:val="008F4583"/>
    <w:rsid w:val="00936820"/>
    <w:rsid w:val="00957E13"/>
    <w:rsid w:val="00966A4B"/>
    <w:rsid w:val="009670BF"/>
    <w:rsid w:val="00983F60"/>
    <w:rsid w:val="0098434B"/>
    <w:rsid w:val="00997A1A"/>
    <w:rsid w:val="009A1D7F"/>
    <w:rsid w:val="009A4A1A"/>
    <w:rsid w:val="009E7504"/>
    <w:rsid w:val="00A45FFC"/>
    <w:rsid w:val="00A715BE"/>
    <w:rsid w:val="00A77D09"/>
    <w:rsid w:val="00AA4BE4"/>
    <w:rsid w:val="00AA5E61"/>
    <w:rsid w:val="00AC1035"/>
    <w:rsid w:val="00AF1C44"/>
    <w:rsid w:val="00AF4CCD"/>
    <w:rsid w:val="00B01BCC"/>
    <w:rsid w:val="00B05204"/>
    <w:rsid w:val="00B254D8"/>
    <w:rsid w:val="00B571FF"/>
    <w:rsid w:val="00B93694"/>
    <w:rsid w:val="00BA1F16"/>
    <w:rsid w:val="00BA5A59"/>
    <w:rsid w:val="00BB419B"/>
    <w:rsid w:val="00BD0A3F"/>
    <w:rsid w:val="00BD1189"/>
    <w:rsid w:val="00BD3593"/>
    <w:rsid w:val="00BE23E3"/>
    <w:rsid w:val="00C17DB0"/>
    <w:rsid w:val="00C35A70"/>
    <w:rsid w:val="00C411B0"/>
    <w:rsid w:val="00C43043"/>
    <w:rsid w:val="00C54DDE"/>
    <w:rsid w:val="00C75EE0"/>
    <w:rsid w:val="00C96692"/>
    <w:rsid w:val="00CA2C01"/>
    <w:rsid w:val="00CA3CE3"/>
    <w:rsid w:val="00CD41DA"/>
    <w:rsid w:val="00CF4D97"/>
    <w:rsid w:val="00D31334"/>
    <w:rsid w:val="00D36A82"/>
    <w:rsid w:val="00D663EB"/>
    <w:rsid w:val="00DB0C69"/>
    <w:rsid w:val="00DB6BAF"/>
    <w:rsid w:val="00DC544C"/>
    <w:rsid w:val="00E3379D"/>
    <w:rsid w:val="00E352DC"/>
    <w:rsid w:val="00E87687"/>
    <w:rsid w:val="00ED16A3"/>
    <w:rsid w:val="00EE3353"/>
    <w:rsid w:val="00EF13B1"/>
    <w:rsid w:val="00F01BB9"/>
    <w:rsid w:val="00F367DC"/>
    <w:rsid w:val="00F56DA8"/>
    <w:rsid w:val="00F8485A"/>
    <w:rsid w:val="00F96DC5"/>
    <w:rsid w:val="00FD3A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B34F"/>
  <w15:docId w15:val="{2A850D99-0CDC-4C43-94C6-8DA1E07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uiPriority w:val="39"/>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table" w:customStyle="1" w:styleId="TableGrid1">
    <w:name w:val="Table Grid1"/>
    <w:basedOn w:val="TableNormal"/>
    <w:next w:val="TableGrid"/>
    <w:uiPriority w:val="39"/>
    <w:rsid w:val="00F96D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379B-1016-4F7B-B641-B6E48FF7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2715</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Joint TH.RRH HUD Project Quality Threshold Requirements 2024</vt:lpstr>
    </vt:vector>
  </TitlesOfParts>
  <Company>County of Sonoma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Joint Transitional and Permanent Housing- Rapid Rehousing HUD Project Quality Threshold Requirements</dc:title>
  <dc:subject>New Project: Joint Transitional and Permanent Housing- Rapid Rehousing HUD Project Quality Threshold Requirements</dc:subject>
  <dc:creator>Sonoma County Homeless Coalition Board</dc:creator>
  <cp:lastModifiedBy>Anna Edgerton</cp:lastModifiedBy>
  <cp:revision>6</cp:revision>
  <cp:lastPrinted>2011-03-02T16:32:00Z</cp:lastPrinted>
  <dcterms:created xsi:type="dcterms:W3CDTF">2024-08-21T17:28:00Z</dcterms:created>
  <dcterms:modified xsi:type="dcterms:W3CDTF">2024-08-23T16:51:00Z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573102641</vt:i4>
  </property>
  <property fmtid="{D5CDD505-2E9C-101B-9397-08002B2CF9AE}" pid="3" name="_NewReviewCycle">
    <vt:lpwstr/>
  </property>
  <property fmtid="{D5CDD505-2E9C-101B-9397-08002B2CF9AE}" pid="4" name="_EmailSubject">
    <vt:lpwstr>Letterhead template?</vt:lpwstr>
  </property>
  <property fmtid="{D5CDD505-2E9C-101B-9397-08002B2CF9AE}" pid="5" name="_AuthorEmail">
    <vt:lpwstr>Margaret.Holly@sonoma-county.org</vt:lpwstr>
  </property>
  <property fmtid="{D5CDD505-2E9C-101B-9397-08002B2CF9AE}" pid="6" name="_AuthorEmailDisplayName">
    <vt:lpwstr>Margaret Holly</vt:lpwstr>
  </property>
  <property fmtid="{D5CDD505-2E9C-101B-9397-08002B2CF9AE}" pid="7" name="_ReviewingToolsShownOnce">
    <vt:lpwstr/>
  </property>
  <property fmtid="{D5CDD505-2E9C-101B-9397-08002B2CF9AE}" pid="8" name="GrammarlyDocumentId">
    <vt:lpwstr>fa106896a2f6c94f1202209743f4937d6783d7ef91145fe704b3ab04eb4e1212</vt:lpwstr>
  </property>
</Properties>
</file>